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014D4" w14:textId="77777777" w:rsidR="00F2707A" w:rsidRPr="00347842" w:rsidRDefault="00F2707A" w:rsidP="00F2707A">
      <w:pPr>
        <w:spacing w:after="120" w:line="240" w:lineRule="auto"/>
        <w:jc w:val="both"/>
        <w:rPr>
          <w:rFonts w:ascii="Times New Roman" w:hAnsi="Times New Roman"/>
          <w:bCs/>
          <w:sz w:val="24"/>
          <w:szCs w:val="24"/>
        </w:rPr>
      </w:pPr>
      <w:bookmarkStart w:id="0" w:name="_Hlk113013307"/>
      <w:r w:rsidRPr="002870DE">
        <w:rPr>
          <w:rFonts w:ascii="Times New Roman" w:hAnsi="Times New Roman"/>
          <w:b/>
          <w:sz w:val="24"/>
          <w:szCs w:val="24"/>
        </w:rPr>
        <w:t>Табела 6.4.</w:t>
      </w:r>
      <w:r w:rsidR="004C1A12" w:rsidRPr="002870DE">
        <w:rPr>
          <w:rFonts w:ascii="Times New Roman" w:hAnsi="Times New Roman"/>
          <w:b/>
          <w:sz w:val="24"/>
          <w:szCs w:val="24"/>
          <w:lang w:val="en-US"/>
        </w:rPr>
        <w:t>1.</w:t>
      </w:r>
      <w:r>
        <w:rPr>
          <w:rFonts w:ascii="Times New Roman" w:hAnsi="Times New Roman"/>
          <w:bCs/>
          <w:sz w:val="24"/>
          <w:szCs w:val="24"/>
        </w:rPr>
        <w:t xml:space="preserve"> Библиографија </w:t>
      </w:r>
      <w:r w:rsidRPr="00477D28">
        <w:rPr>
          <w:rFonts w:ascii="Times New Roman" w:hAnsi="Times New Roman"/>
          <w:bCs/>
          <w:sz w:val="24"/>
          <w:szCs w:val="24"/>
        </w:rPr>
        <w:t>SCI/</w:t>
      </w:r>
      <w:r w:rsidR="004C1A12">
        <w:rPr>
          <w:rFonts w:ascii="Times New Roman" w:hAnsi="Times New Roman"/>
          <w:bCs/>
          <w:sz w:val="24"/>
          <w:szCs w:val="24"/>
          <w:lang w:val="en-US"/>
        </w:rPr>
        <w:t>SSCI</w:t>
      </w:r>
      <w:r w:rsidRPr="00477D28">
        <w:rPr>
          <w:rFonts w:ascii="Times New Roman" w:hAnsi="Times New Roman"/>
          <w:bCs/>
          <w:sz w:val="24"/>
          <w:szCs w:val="24"/>
        </w:rPr>
        <w:t>-индексираних радова</w:t>
      </w:r>
      <w:r>
        <w:rPr>
          <w:rFonts w:ascii="Times New Roman" w:hAnsi="Times New Roman"/>
          <w:bCs/>
          <w:sz w:val="24"/>
          <w:szCs w:val="24"/>
        </w:rPr>
        <w:t xml:space="preserve"> по годинама и по категоријама </w:t>
      </w:r>
    </w:p>
    <w:tbl>
      <w:tblPr>
        <w:tblW w:w="0" w:type="auto"/>
        <w:tblLayout w:type="fixed"/>
        <w:tblLook w:val="0000" w:firstRow="0" w:lastRow="0" w:firstColumn="0" w:lastColumn="0" w:noHBand="0" w:noVBand="0"/>
      </w:tblPr>
      <w:tblGrid>
        <w:gridCol w:w="738"/>
        <w:gridCol w:w="7484"/>
        <w:gridCol w:w="922"/>
      </w:tblGrid>
      <w:tr w:rsidR="009378DB" w:rsidRPr="009A5E9B" w14:paraId="65BDA564"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E5C03F9"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lang w:val="sr-Cyrl-CS"/>
              </w:rPr>
              <w:t>Р.Б.</w:t>
            </w:r>
          </w:p>
        </w:tc>
        <w:tc>
          <w:tcPr>
            <w:tcW w:w="7484" w:type="dxa"/>
            <w:tcBorders>
              <w:top w:val="single" w:sz="4" w:space="0" w:color="000000"/>
              <w:left w:val="single" w:sz="4" w:space="0" w:color="000000"/>
              <w:bottom w:val="single" w:sz="4" w:space="0" w:color="000000"/>
            </w:tcBorders>
            <w:shd w:val="clear" w:color="auto" w:fill="auto"/>
            <w:vAlign w:val="center"/>
          </w:tcPr>
          <w:p w14:paraId="1B114425" w14:textId="77777777" w:rsidR="009378DB" w:rsidRPr="009A5E9B" w:rsidRDefault="009378DB" w:rsidP="00D93B6F">
            <w:pPr>
              <w:spacing w:after="0" w:line="240" w:lineRule="auto"/>
              <w:rPr>
                <w:rFonts w:ascii="Times New Roman" w:hAnsi="Times New Roman"/>
              </w:rPr>
            </w:pPr>
            <w:r w:rsidRPr="009A5E9B">
              <w:rPr>
                <w:rFonts w:ascii="Times New Roman" w:hAnsi="Times New Roman"/>
                <w:lang w:val="sr-Cyrl-CS"/>
              </w:rPr>
              <w:t>Радови (на СЦИ/ ССЦИ листи)  у научним часописима са званичне листе ресорног министарства за науку у сладу са захтевима допунских стандарда за дато поље (аутори, назив рада, часопис, година)</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00D5F" w14:textId="77777777" w:rsidR="009378DB" w:rsidRPr="009A5E9B" w:rsidRDefault="009378DB" w:rsidP="00D93B6F">
            <w:pPr>
              <w:spacing w:after="0" w:line="240" w:lineRule="auto"/>
              <w:jc w:val="center"/>
              <w:rPr>
                <w:rFonts w:ascii="Times New Roman" w:hAnsi="Times New Roman"/>
                <w:b/>
              </w:rPr>
            </w:pPr>
            <w:r w:rsidRPr="009A5E9B">
              <w:rPr>
                <w:rFonts w:ascii="Times New Roman" w:hAnsi="Times New Roman"/>
                <w:b/>
                <w:lang w:val="sr-Cyrl-CS"/>
              </w:rPr>
              <w:t>М</w:t>
            </w:r>
          </w:p>
        </w:tc>
      </w:tr>
      <w:tr w:rsidR="009378DB" w:rsidRPr="009A5E9B" w14:paraId="7F35F7CE"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77EC9CB"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1610353C" w14:textId="77777777" w:rsidR="009378DB" w:rsidRPr="009A5E9B" w:rsidRDefault="009378DB" w:rsidP="00D93B6F">
            <w:pPr>
              <w:snapToGrid w:val="0"/>
              <w:spacing w:after="0" w:line="240" w:lineRule="auto"/>
              <w:jc w:val="both"/>
              <w:rPr>
                <w:rFonts w:ascii="Times New Roman" w:hAnsi="Times New Roman"/>
                <w:lang w:val="sr-Cyrl-CS"/>
              </w:rPr>
            </w:pPr>
            <w:r w:rsidRPr="009A5E9B">
              <w:rPr>
                <w:rFonts w:ascii="Times New Roman" w:hAnsi="Times New Roman"/>
                <w:b/>
                <w:shd w:val="clear" w:color="auto" w:fill="FFFFFF"/>
              </w:rPr>
              <w:t>Terzić Dragan</w:t>
            </w:r>
            <w:r w:rsidRPr="009A5E9B">
              <w:rPr>
                <w:rFonts w:ascii="Times New Roman" w:hAnsi="Times New Roman"/>
                <w:shd w:val="clear" w:color="auto" w:fill="FFFFFF"/>
              </w:rPr>
              <w:t>, Marijenka Tabaković, Violeta Oro, Dobrivoj Poštić, Ratibor Štrbanović, Vladimir Filipović, and Rade Stanisavljević (2023): Impact of essential oils on seed quality and seed-borne pathogens of Althea officinalis seeds of different ages. </w:t>
            </w:r>
            <w:r w:rsidRPr="009A5E9B">
              <w:rPr>
                <w:rFonts w:ascii="Times New Roman" w:hAnsi="Times New Roman"/>
                <w:iCs/>
                <w:shd w:val="clear" w:color="auto" w:fill="FFFFFF"/>
              </w:rPr>
              <w:t>Chemical and Biological Technologies in Agriculture</w:t>
            </w:r>
            <w:r w:rsidRPr="009A5E9B">
              <w:rPr>
                <w:rFonts w:ascii="Times New Roman" w:hAnsi="Times New Roman"/>
                <w:i/>
                <w:iCs/>
                <w:shd w:val="clear" w:color="auto" w:fill="FFFFFF"/>
              </w:rPr>
              <w:t xml:space="preserve">, </w:t>
            </w:r>
            <w:r w:rsidRPr="009A5E9B">
              <w:rPr>
                <w:rFonts w:ascii="Times New Roman" w:hAnsi="Times New Roman"/>
                <w:shd w:val="clear" w:color="auto" w:fill="FFFFFF"/>
              </w:rPr>
              <w:t>10 (1), 1-20.</w:t>
            </w:r>
            <w:r w:rsidRPr="009A5E9B">
              <w:rPr>
                <w:rFonts w:ascii="Times New Roman" w:hAnsi="Times New Roman"/>
              </w:rPr>
              <w:t>https://doi.org/10.1186/s40538-023-00405-8</w:t>
            </w:r>
            <w:r w:rsidRPr="009A5E9B">
              <w:rPr>
                <w:rFonts w:ascii="Times New Roman" w:hAnsi="Times New Roman"/>
                <w:b/>
                <w:iCs/>
                <w:spacing w:val="-8"/>
              </w:rPr>
              <w:t xml:space="preserve"> (</w:t>
            </w:r>
            <w:r w:rsidRPr="009A5E9B">
              <w:rPr>
                <w:rFonts w:ascii="Times New Roman" w:hAnsi="Times New Roman"/>
                <w:b/>
                <w:iCs/>
                <w:spacing w:val="-4"/>
              </w:rPr>
              <w:t>IF 6,6; 4/58)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6F307" w14:textId="77777777" w:rsidR="009378DB" w:rsidRPr="009A5E9B" w:rsidRDefault="009378DB" w:rsidP="00D93B6F">
            <w:pPr>
              <w:snapToGrid w:val="0"/>
              <w:spacing w:after="0" w:line="240" w:lineRule="auto"/>
              <w:jc w:val="center"/>
              <w:rPr>
                <w:rFonts w:ascii="Times New Roman" w:hAnsi="Times New Roman"/>
              </w:rPr>
            </w:pPr>
            <w:r w:rsidRPr="009A5E9B">
              <w:rPr>
                <w:rFonts w:ascii="Times New Roman" w:hAnsi="Times New Roman"/>
                <w:b/>
                <w:lang w:val="sr-Cyrl-CS"/>
              </w:rPr>
              <w:t>21</w:t>
            </w:r>
            <w:r w:rsidRPr="009A5E9B">
              <w:rPr>
                <w:rFonts w:ascii="Times New Roman" w:hAnsi="Times New Roman"/>
                <w:b/>
              </w:rPr>
              <w:t>a</w:t>
            </w:r>
          </w:p>
        </w:tc>
      </w:tr>
      <w:tr w:rsidR="009378DB" w:rsidRPr="009A5E9B" w14:paraId="401EAEEA"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547096BE"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E53C911" w14:textId="77777777" w:rsidR="009378DB" w:rsidRPr="009A5E9B" w:rsidRDefault="009378DB" w:rsidP="00D93B6F">
            <w:pPr>
              <w:suppressAutoHyphens w:val="0"/>
              <w:spacing w:after="0" w:line="240" w:lineRule="auto"/>
              <w:jc w:val="both"/>
              <w:rPr>
                <w:rStyle w:val="authorlink"/>
                <w:lang w:val="sr-Cyrl-CS"/>
              </w:rPr>
            </w:pPr>
            <w:hyperlink r:id="rId7" w:history="1">
              <w:r w:rsidRPr="00223A4A">
                <w:rPr>
                  <w:rStyle w:val="Hyperlink"/>
                  <w:rFonts w:ascii="Times New Roman" w:hAnsi="Times New Roman"/>
                  <w:color w:val="auto"/>
                  <w:u w:val="none"/>
                  <w:shd w:val="clear" w:color="auto" w:fill="FFFFFF"/>
                </w:rPr>
                <w:t>Pešić, Marko</w:t>
              </w:r>
            </w:hyperlink>
            <w:r w:rsidRPr="00223A4A">
              <w:rPr>
                <w:rFonts w:ascii="Times New Roman" w:hAnsi="Times New Roman"/>
                <w:shd w:val="clear" w:color="auto" w:fill="FFFFFF"/>
              </w:rPr>
              <w:t>; </w:t>
            </w:r>
            <w:hyperlink r:id="rId8" w:history="1">
              <w:r w:rsidRPr="00223A4A">
                <w:rPr>
                  <w:rStyle w:val="Hyperlink"/>
                  <w:rFonts w:ascii="Times New Roman" w:hAnsi="Times New Roman"/>
                  <w:color w:val="auto"/>
                  <w:u w:val="none"/>
                  <w:shd w:val="clear" w:color="auto" w:fill="FFFFFF"/>
                </w:rPr>
                <w:t>Bugarinović, Jovana</w:t>
              </w:r>
            </w:hyperlink>
            <w:r w:rsidRPr="00223A4A">
              <w:rPr>
                <w:rFonts w:ascii="Times New Roman" w:hAnsi="Times New Roman"/>
                <w:shd w:val="clear" w:color="auto" w:fill="FFFFFF"/>
              </w:rPr>
              <w:t>; </w:t>
            </w:r>
            <w:hyperlink r:id="rId9" w:history="1">
              <w:r w:rsidRPr="00223A4A">
                <w:rPr>
                  <w:rStyle w:val="Hyperlink"/>
                  <w:rFonts w:ascii="Times New Roman" w:hAnsi="Times New Roman"/>
                  <w:color w:val="auto"/>
                  <w:u w:val="none"/>
                  <w:shd w:val="clear" w:color="auto" w:fill="FFFFFF"/>
                </w:rPr>
                <w:t>Minić, Aleksandra</w:t>
              </w:r>
            </w:hyperlink>
            <w:r w:rsidRPr="00223A4A">
              <w:rPr>
                <w:rFonts w:ascii="Times New Roman" w:hAnsi="Times New Roman"/>
                <w:shd w:val="clear" w:color="auto" w:fill="FFFFFF"/>
              </w:rPr>
              <w:t>; </w:t>
            </w:r>
            <w:hyperlink r:id="rId10" w:history="1">
              <w:r w:rsidRPr="00223A4A">
                <w:rPr>
                  <w:rStyle w:val="Hyperlink"/>
                  <w:rFonts w:ascii="Times New Roman" w:hAnsi="Times New Roman"/>
                  <w:color w:val="auto"/>
                  <w:u w:val="none"/>
                  <w:shd w:val="clear" w:color="auto" w:fill="FFFFFF"/>
                </w:rPr>
                <w:t>Bogdanović, Goran A.</w:t>
              </w:r>
            </w:hyperlink>
            <w:r w:rsidRPr="00223A4A">
              <w:rPr>
                <w:rFonts w:ascii="Times New Roman" w:hAnsi="Times New Roman"/>
                <w:shd w:val="clear" w:color="auto" w:fill="FFFFFF"/>
              </w:rPr>
              <w:t>;</w:t>
            </w:r>
            <w:r w:rsidRPr="009A5E9B">
              <w:rPr>
                <w:rFonts w:ascii="Times New Roman" w:hAnsi="Times New Roman"/>
                <w:shd w:val="clear" w:color="auto" w:fill="FFFFFF"/>
              </w:rPr>
              <w:t> </w:t>
            </w:r>
            <w:r w:rsidR="000D69E0">
              <w:fldChar w:fldCharType="begin"/>
            </w:r>
            <w:r w:rsidR="000D69E0">
              <w:instrText>HYPERLINK "https://enauka.gov.rs/browse?type=author&amp;authority=rp11139&amp;authority_lang=en_US"</w:instrText>
            </w:r>
            <w:r w:rsidR="000D69E0">
              <w:fldChar w:fldCharType="separate"/>
            </w:r>
            <w:r w:rsidRPr="009A5E9B">
              <w:rPr>
                <w:rStyle w:val="Hyperlink"/>
                <w:rFonts w:ascii="Times New Roman" w:hAnsi="Times New Roman"/>
                <w:b/>
                <w:color w:val="auto"/>
                <w:shd w:val="clear" w:color="auto" w:fill="FFFFFF"/>
              </w:rPr>
              <w:t>Todosijević, Anka</w:t>
            </w:r>
            <w:r w:rsidR="000D69E0">
              <w:fldChar w:fldCharType="end"/>
            </w:r>
            <w:r w:rsidRPr="009A5E9B">
              <w:rPr>
                <w:rFonts w:ascii="Times New Roman" w:hAnsi="Times New Roman"/>
                <w:shd w:val="clear" w:color="auto" w:fill="FFFFFF"/>
              </w:rPr>
              <w:t>; </w:t>
            </w:r>
            <w:hyperlink r:id="rId11" w:history="1">
              <w:r w:rsidRPr="00223A4A">
                <w:rPr>
                  <w:rStyle w:val="Hyperlink"/>
                  <w:rFonts w:ascii="Times New Roman" w:hAnsi="Times New Roman"/>
                  <w:color w:val="auto"/>
                  <w:u w:val="none"/>
                  <w:shd w:val="clear" w:color="auto" w:fill="FFFFFF"/>
                </w:rPr>
                <w:t>Stevanović, Dragana</w:t>
              </w:r>
            </w:hyperlink>
            <w:r w:rsidRPr="00223A4A">
              <w:rPr>
                <w:rFonts w:ascii="Times New Roman" w:hAnsi="Times New Roman"/>
                <w:shd w:val="clear" w:color="auto" w:fill="FFFFFF"/>
              </w:rPr>
              <w:t>; </w:t>
            </w:r>
            <w:hyperlink r:id="rId12" w:history="1">
              <w:r w:rsidRPr="00223A4A">
                <w:rPr>
                  <w:rStyle w:val="Hyperlink"/>
                  <w:rFonts w:ascii="Times New Roman" w:hAnsi="Times New Roman"/>
                  <w:color w:val="auto"/>
                  <w:u w:val="none"/>
                  <w:shd w:val="clear" w:color="auto" w:fill="FFFFFF"/>
                </w:rPr>
                <w:t>Damljanović, Ivan</w:t>
              </w:r>
            </w:hyperlink>
            <w:r w:rsidRPr="009A5E9B">
              <w:rPr>
                <w:rFonts w:ascii="Times New Roman" w:hAnsi="Times New Roman"/>
                <w:noProof/>
                <w:shd w:val="clear" w:color="auto" w:fill="FFFFFF"/>
              </w:rPr>
              <w:t xml:space="preserve">(2020): </w:t>
            </w:r>
            <w:r w:rsidRPr="009A5E9B">
              <w:rPr>
                <w:rFonts w:ascii="Times New Roman" w:hAnsi="Times New Roman"/>
                <w:shd w:val="clear" w:color="auto" w:fill="FFFFFF"/>
              </w:rPr>
              <w:t xml:space="preserve">Synthesis and Electrochemical Estimation of DNA-Binding Capacity of Novel Ferrocene-Containing Pyrrolidines. Journal of The Electrochemical Society, vol. 167 br. 2 str. 025502-025502, </w:t>
            </w:r>
            <w:r w:rsidRPr="009A5E9B">
              <w:rPr>
                <w:rFonts w:ascii="Times New Roman" w:hAnsi="Times New Roman"/>
              </w:rPr>
              <w:t>https://doi.org/</w:t>
            </w:r>
            <w:hyperlink r:id="rId13" w:tgtFrame="_blank" w:history="1">
              <w:r w:rsidRPr="009A5E9B">
                <w:rPr>
                  <w:rStyle w:val="Hyperlink"/>
                  <w:rFonts w:ascii="Times New Roman" w:hAnsi="Times New Roman"/>
                  <w:color w:val="auto"/>
                  <w:shd w:val="clear" w:color="auto" w:fill="FFFFFF"/>
                </w:rPr>
                <w:t>10.1149/1945-7111/ab68cc</w:t>
              </w:r>
            </w:hyperlink>
            <w:r w:rsidRPr="009A5E9B">
              <w:rPr>
                <w:rFonts w:ascii="Times New Roman" w:hAnsi="Times New Roman"/>
              </w:rPr>
              <w:t xml:space="preserve">, </w:t>
            </w:r>
            <w:r w:rsidRPr="009A5E9B">
              <w:rPr>
                <w:rFonts w:ascii="Times New Roman" w:hAnsi="Times New Roman"/>
                <w:iCs/>
                <w:spacing w:val="-4"/>
              </w:rPr>
              <w:t>(</w:t>
            </w:r>
            <w:r w:rsidRPr="009A5E9B">
              <w:rPr>
                <w:rFonts w:ascii="Times New Roman" w:hAnsi="Times New Roman"/>
                <w:b/>
                <w:iCs/>
                <w:spacing w:val="-4"/>
              </w:rPr>
              <w:t>IF 4,364; 4/21</w:t>
            </w:r>
            <w:r w:rsidRPr="009A5E9B">
              <w:rPr>
                <w:rFonts w:ascii="Times New Roman" w:hAnsi="Times New Roman"/>
                <w:iCs/>
                <w:spacing w:val="-4"/>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58D68" w14:textId="77777777" w:rsidR="009378DB" w:rsidRPr="009A5E9B" w:rsidRDefault="009378DB" w:rsidP="00D93B6F">
            <w:pPr>
              <w:spacing w:after="0" w:line="240" w:lineRule="auto"/>
              <w:jc w:val="center"/>
              <w:rPr>
                <w:rFonts w:ascii="Times New Roman" w:hAnsi="Times New Roman"/>
                <w:b/>
              </w:rPr>
            </w:pPr>
            <w:r w:rsidRPr="009A5E9B">
              <w:rPr>
                <w:rFonts w:ascii="Times New Roman" w:hAnsi="Times New Roman"/>
                <w:b/>
              </w:rPr>
              <w:t>21a</w:t>
            </w:r>
          </w:p>
        </w:tc>
      </w:tr>
      <w:tr w:rsidR="009378DB" w:rsidRPr="009A5E9B" w14:paraId="4AACAC7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42922A4" w14:textId="77777777" w:rsidR="009378DB" w:rsidRPr="009A5E9B" w:rsidRDefault="009378DB" w:rsidP="009378DB">
            <w:pPr>
              <w:pStyle w:val="ListParagraph"/>
              <w:numPr>
                <w:ilvl w:val="0"/>
                <w:numId w:val="19"/>
              </w:numPr>
              <w:spacing w:after="12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922F366" w14:textId="77777777" w:rsidR="009378DB" w:rsidRPr="009A5E9B" w:rsidRDefault="009378DB" w:rsidP="00D93B6F">
            <w:pPr>
              <w:snapToGrid w:val="0"/>
              <w:spacing w:after="120" w:line="240" w:lineRule="auto"/>
              <w:jc w:val="both"/>
              <w:rPr>
                <w:rFonts w:ascii="Times New Roman" w:hAnsi="Times New Roman"/>
              </w:rPr>
            </w:pPr>
            <w:r w:rsidRPr="009A5E9B">
              <w:rPr>
                <w:rFonts w:ascii="Times New Roman" w:hAnsi="Times New Roman"/>
                <w:shd w:val="clear" w:color="auto" w:fill="FFFFFF"/>
              </w:rPr>
              <w:t xml:space="preserve">Radulović, Niko S., </w:t>
            </w:r>
            <w:r w:rsidRPr="009A5E9B">
              <w:rPr>
                <w:rFonts w:ascii="Times New Roman" w:hAnsi="Times New Roman"/>
                <w:b/>
                <w:shd w:val="clear" w:color="auto" w:fill="FFFFFF"/>
              </w:rPr>
              <w:t>Sonja I. Filipović</w:t>
            </w:r>
            <w:r w:rsidRPr="009A5E9B">
              <w:rPr>
                <w:rFonts w:ascii="Times New Roman" w:hAnsi="Times New Roman"/>
                <w:shd w:val="clear" w:color="auto" w:fill="FFFFFF"/>
              </w:rPr>
              <w:t>, Milan S. Nešić, Nikola M. Stojanović, Katarina V. Mitić, Marko Z. Mladenović, and Vladimir N. Ranđelović (2020). "Immunomodulatory constituents of Conocephalum conicum (Snake Liverwort) and the relationship of isolepidozenes to germacranes and humulanes." </w:t>
            </w:r>
            <w:r w:rsidRPr="009A5E9B">
              <w:rPr>
                <w:rFonts w:ascii="Times New Roman" w:hAnsi="Times New Roman"/>
                <w:i/>
                <w:iCs/>
                <w:shd w:val="clear" w:color="auto" w:fill="FFFFFF"/>
              </w:rPr>
              <w:t>Journal of Natural Products</w:t>
            </w:r>
            <w:r w:rsidRPr="009A5E9B">
              <w:rPr>
                <w:rFonts w:ascii="Times New Roman" w:hAnsi="Times New Roman"/>
                <w:shd w:val="clear" w:color="auto" w:fill="FFFFFF"/>
              </w:rPr>
              <w:t> 83, no. 12: 3554-3563.</w:t>
            </w:r>
            <w:r w:rsidRPr="009A5E9B">
              <w:rPr>
                <w:rFonts w:ascii="Times New Roman" w:hAnsi="Times New Roman"/>
                <w:spacing w:val="-4"/>
              </w:rPr>
              <w:t>https://doi.org/</w:t>
            </w:r>
            <w:r w:rsidRPr="009A5E9B">
              <w:rPr>
                <w:rFonts w:ascii="Times New Roman" w:hAnsi="Times New Roman"/>
                <w:shd w:val="clear" w:color="auto" w:fill="FFFFFF"/>
              </w:rPr>
              <w:t>10.1021/acs.jnatprod.0c00585</w:t>
            </w:r>
            <w:r w:rsidRPr="009A5E9B">
              <w:rPr>
                <w:rFonts w:ascii="Times New Roman" w:hAnsi="Times New Roman"/>
                <w:b/>
                <w:iCs/>
              </w:rPr>
              <w:t>(IF 4,603; 17/63)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079C6" w14:textId="77777777" w:rsidR="009378DB" w:rsidRPr="009A5E9B" w:rsidRDefault="009378DB" w:rsidP="00D93B6F">
            <w:pPr>
              <w:spacing w:after="120" w:line="240" w:lineRule="auto"/>
              <w:jc w:val="center"/>
              <w:rPr>
                <w:rFonts w:ascii="Times New Roman" w:hAnsi="Times New Roman"/>
                <w:b/>
                <w:lang w:val="sr-Cyrl-CS"/>
              </w:rPr>
            </w:pPr>
            <w:r w:rsidRPr="009A5E9B">
              <w:rPr>
                <w:rFonts w:ascii="Times New Roman" w:hAnsi="Times New Roman"/>
                <w:b/>
                <w:lang w:val="sr-Cyrl-CS"/>
              </w:rPr>
              <w:t>21a</w:t>
            </w:r>
          </w:p>
        </w:tc>
      </w:tr>
      <w:tr w:rsidR="009378DB" w:rsidRPr="009A5E9B" w14:paraId="60D03294"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5D6073A5"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58415FCD"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hyperlink r:id="rId14" w:history="1">
              <w:r w:rsidRPr="005F012B">
                <w:rPr>
                  <w:rStyle w:val="Hyperlink"/>
                  <w:rFonts w:eastAsiaTheme="majorEastAsia"/>
                  <w:color w:val="auto"/>
                  <w:sz w:val="22"/>
                  <w:szCs w:val="22"/>
                  <w:shd w:val="clear" w:color="auto" w:fill="FFFFFF"/>
                  <w:lang w:val="uz-Cyrl-UZ"/>
                </w:rPr>
                <w:t>Bugarinović, J.P.</w:t>
              </w:r>
            </w:hyperlink>
            <w:r w:rsidRPr="005F012B">
              <w:rPr>
                <w:sz w:val="22"/>
                <w:szCs w:val="22"/>
                <w:shd w:val="clear" w:color="auto" w:fill="FFFFFF"/>
                <w:lang w:val="uz-Cyrl-UZ"/>
              </w:rPr>
              <w:t>; </w:t>
            </w:r>
            <w:hyperlink r:id="rId15" w:history="1">
              <w:r w:rsidRPr="005F012B">
                <w:rPr>
                  <w:rStyle w:val="Hyperlink"/>
                  <w:rFonts w:eastAsiaTheme="majorEastAsia"/>
                  <w:color w:val="auto"/>
                  <w:sz w:val="22"/>
                  <w:szCs w:val="22"/>
                  <w:shd w:val="clear" w:color="auto" w:fill="FFFFFF"/>
                  <w:lang w:val="uz-Cyrl-UZ"/>
                </w:rPr>
                <w:t>Pešić, M.S.</w:t>
              </w:r>
            </w:hyperlink>
            <w:r w:rsidRPr="005F012B">
              <w:rPr>
                <w:sz w:val="22"/>
                <w:szCs w:val="22"/>
                <w:shd w:val="clear" w:color="auto" w:fill="FFFFFF"/>
                <w:lang w:val="uz-Cyrl-UZ"/>
              </w:rPr>
              <w:t>; </w:t>
            </w:r>
            <w:hyperlink r:id="rId16" w:history="1">
              <w:r w:rsidRPr="005F012B">
                <w:rPr>
                  <w:rStyle w:val="Hyperlink"/>
                  <w:rFonts w:eastAsiaTheme="majorEastAsia"/>
                  <w:color w:val="auto"/>
                  <w:sz w:val="22"/>
                  <w:szCs w:val="22"/>
                  <w:shd w:val="clear" w:color="auto" w:fill="FFFFFF"/>
                  <w:lang w:val="uz-Cyrl-UZ"/>
                </w:rPr>
                <w:t>Stevanović, D.</w:t>
              </w:r>
            </w:hyperlink>
            <w:r w:rsidRPr="005F012B">
              <w:rPr>
                <w:sz w:val="22"/>
                <w:szCs w:val="22"/>
                <w:shd w:val="clear" w:color="auto" w:fill="FFFFFF"/>
                <w:lang w:val="uz-Cyrl-UZ"/>
              </w:rPr>
              <w:t>; </w:t>
            </w:r>
            <w:r w:rsidR="000D69E0">
              <w:fldChar w:fldCharType="begin"/>
            </w:r>
            <w:r w:rsidR="000D69E0">
              <w:instrText>HYPERLINK "https://enauka.gov.rs/browse?type=author&amp;authority=rp11139&amp;authority_lang=en_US"</w:instrText>
            </w:r>
            <w:r w:rsidR="000D69E0">
              <w:fldChar w:fldCharType="separate"/>
            </w:r>
            <w:r w:rsidRPr="005F012B">
              <w:rPr>
                <w:rStyle w:val="Hyperlink"/>
                <w:rFonts w:eastAsiaTheme="majorEastAsia"/>
                <w:b/>
                <w:color w:val="auto"/>
                <w:sz w:val="22"/>
                <w:szCs w:val="22"/>
                <w:shd w:val="clear" w:color="auto" w:fill="FFFFFF"/>
                <w:lang w:val="uz-Cyrl-UZ"/>
              </w:rPr>
              <w:t>Todosijević, A</w:t>
            </w:r>
            <w:r w:rsidRPr="005F012B">
              <w:rPr>
                <w:rStyle w:val="Hyperlink"/>
                <w:rFonts w:eastAsiaTheme="majorEastAsia"/>
                <w:color w:val="auto"/>
                <w:sz w:val="22"/>
                <w:szCs w:val="22"/>
                <w:shd w:val="clear" w:color="auto" w:fill="FFFFFF"/>
                <w:lang w:val="uz-Cyrl-UZ"/>
              </w:rPr>
              <w:t>.</w:t>
            </w:r>
            <w:r w:rsidR="000D69E0">
              <w:fldChar w:fldCharType="end"/>
            </w:r>
            <w:r w:rsidRPr="005F012B">
              <w:rPr>
                <w:sz w:val="22"/>
                <w:szCs w:val="22"/>
                <w:shd w:val="clear" w:color="auto" w:fill="FFFFFF"/>
                <w:lang w:val="uz-Cyrl-UZ"/>
              </w:rPr>
              <w:t>; </w:t>
            </w:r>
            <w:r w:rsidR="000D69E0">
              <w:fldChar w:fldCharType="begin"/>
            </w:r>
            <w:r w:rsidR="000D69E0">
              <w:instrText>HYPERLINK "https://enauka.gov.rs/browse?type=author&amp;authority=rp02616&amp;authority_lang=en_US"</w:instrText>
            </w:r>
            <w:r w:rsidR="000D69E0">
              <w:fldChar w:fldCharType="separate"/>
            </w:r>
            <w:r w:rsidRPr="005F012B">
              <w:rPr>
                <w:rStyle w:val="Hyperlink"/>
                <w:rFonts w:eastAsiaTheme="majorEastAsia"/>
                <w:color w:val="auto"/>
                <w:sz w:val="22"/>
                <w:szCs w:val="22"/>
                <w:shd w:val="clear" w:color="auto" w:fill="FFFFFF"/>
                <w:lang w:val="uz-Cyrl-UZ"/>
              </w:rPr>
              <w:t>Damljanović, I.</w:t>
            </w:r>
            <w:r w:rsidR="000D69E0">
              <w:fldChar w:fldCharType="end"/>
            </w:r>
            <w:r w:rsidRPr="005F012B">
              <w:rPr>
                <w:sz w:val="22"/>
                <w:szCs w:val="22"/>
                <w:shd w:val="clear" w:color="auto" w:fill="FFFFFF"/>
                <w:lang w:val="uz-Cyrl-UZ"/>
              </w:rPr>
              <w:t> </w:t>
            </w:r>
            <w:r w:rsidRPr="009A5E9B">
              <w:rPr>
                <w:noProof/>
                <w:sz w:val="22"/>
                <w:szCs w:val="22"/>
                <w:shd w:val="clear" w:color="auto" w:fill="FFFFFF"/>
              </w:rPr>
              <w:t xml:space="preserve">(2024): </w:t>
            </w:r>
            <w:r w:rsidRPr="009A5E9B">
              <w:rPr>
                <w:sz w:val="22"/>
                <w:szCs w:val="22"/>
                <w:shd w:val="clear" w:color="auto" w:fill="FFFFFF"/>
              </w:rPr>
              <w:t xml:space="preserve">Novel green protocols for the synthesis of </w:t>
            </w:r>
            <w:proofErr w:type="spellStart"/>
            <w:r w:rsidRPr="009A5E9B">
              <w:rPr>
                <w:sz w:val="22"/>
                <w:szCs w:val="22"/>
                <w:shd w:val="clear" w:color="auto" w:fill="FFFFFF"/>
              </w:rPr>
              <w:t>tetrahydropyrazolopyrazolones</w:t>
            </w:r>
            <w:proofErr w:type="spellEnd"/>
            <w:r w:rsidRPr="009A5E9B">
              <w:rPr>
                <w:sz w:val="22"/>
                <w:szCs w:val="22"/>
                <w:shd w:val="clear" w:color="auto" w:fill="FFFFFF"/>
              </w:rPr>
              <w:t xml:space="preserve">. Sustainable Chemistry and Pharmacy, vol. 37 str. 101431-101431, </w:t>
            </w:r>
            <w:r w:rsidRPr="009A5E9B">
              <w:rPr>
                <w:sz w:val="22"/>
                <w:szCs w:val="22"/>
              </w:rPr>
              <w:t>https://doi.org/</w:t>
            </w:r>
            <w:hyperlink r:id="rId17" w:tgtFrame="_blank" w:history="1">
              <w:r w:rsidRPr="009A5E9B">
                <w:rPr>
                  <w:rStyle w:val="Hyperlink"/>
                  <w:rFonts w:eastAsiaTheme="majorEastAsia"/>
                  <w:color w:val="auto"/>
                  <w:sz w:val="22"/>
                  <w:szCs w:val="22"/>
                  <w:shd w:val="clear" w:color="auto" w:fill="FFFFFF"/>
                </w:rPr>
                <w:t>10.1016/j.scp.2024.101431</w:t>
              </w:r>
            </w:hyperlink>
            <w:r w:rsidRPr="009A5E9B">
              <w:rPr>
                <w:sz w:val="22"/>
                <w:szCs w:val="22"/>
              </w:rPr>
              <w:t xml:space="preserve">, </w:t>
            </w:r>
            <w:r w:rsidRPr="009A5E9B">
              <w:rPr>
                <w:iCs/>
                <w:spacing w:val="-4"/>
                <w:sz w:val="22"/>
                <w:szCs w:val="22"/>
              </w:rPr>
              <w:t>(</w:t>
            </w:r>
            <w:r w:rsidRPr="009A5E9B">
              <w:rPr>
                <w:b/>
                <w:iCs/>
                <w:spacing w:val="-4"/>
                <w:sz w:val="22"/>
                <w:szCs w:val="22"/>
              </w:rPr>
              <w:t>IF 5,6; 50/175</w:t>
            </w:r>
            <w:r w:rsidRPr="009A5E9B">
              <w:rPr>
                <w:iCs/>
                <w:spacing w:val="-4"/>
                <w:sz w:val="22"/>
                <w:szCs w:val="22"/>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513A9"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244DB021"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E313F18"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24E41B4" w14:textId="77777777" w:rsidR="009378DB" w:rsidRPr="009A5E9B" w:rsidRDefault="009378DB" w:rsidP="00D93B6F">
            <w:pPr>
              <w:suppressAutoHyphens w:val="0"/>
              <w:spacing w:after="0" w:line="240" w:lineRule="auto"/>
              <w:jc w:val="both"/>
              <w:rPr>
                <w:rFonts w:ascii="Times New Roman" w:hAnsi="Times New Roman"/>
              </w:rPr>
            </w:pPr>
            <w:r w:rsidRPr="009A5E9B">
              <w:rPr>
                <w:rFonts w:ascii="Times New Roman" w:hAnsi="Times New Roman"/>
                <w:b/>
                <w:shd w:val="clear" w:color="auto" w:fill="FFFFFF"/>
              </w:rPr>
              <w:t>Đurović, Sanja Z.</w:t>
            </w:r>
            <w:r w:rsidRPr="009A5E9B">
              <w:rPr>
                <w:rFonts w:ascii="Times New Roman" w:hAnsi="Times New Roman"/>
                <w:shd w:val="clear" w:color="auto" w:fill="FFFFFF"/>
              </w:rPr>
              <w:t>, Martina Temunović, Peter Schönswetter, and Božo Frajman (2024): "Polyploidisation and niche differentiation drive the diversification of the Euphorbia epithymoides group (Euphorbiaceae) in southeastern Europe." </w:t>
            </w:r>
            <w:r w:rsidRPr="009A5E9B">
              <w:rPr>
                <w:rFonts w:ascii="Times New Roman" w:hAnsi="Times New Roman"/>
                <w:i/>
                <w:iCs/>
                <w:shd w:val="clear" w:color="auto" w:fill="FFFFFF"/>
              </w:rPr>
              <w:t>Perspectives in Plant Ecology, Evolution and Systematics</w:t>
            </w:r>
            <w:r w:rsidRPr="009A5E9B">
              <w:rPr>
                <w:rFonts w:ascii="Times New Roman" w:hAnsi="Times New Roman"/>
                <w:shd w:val="clear" w:color="auto" w:fill="FFFFFF"/>
              </w:rPr>
              <w:t> (65): 125825. DOI: 10.1016/j.ppees.2024.125825</w:t>
            </w:r>
            <w:r w:rsidRPr="009A5E9B">
              <w:rPr>
                <w:rFonts w:ascii="Times New Roman" w:hAnsi="Times New Roman"/>
              </w:rPr>
              <w:t xml:space="preserve"> (</w:t>
            </w:r>
            <w:r w:rsidRPr="009A5E9B">
              <w:rPr>
                <w:rFonts w:ascii="Times New Roman" w:hAnsi="Times New Roman"/>
                <w:b/>
                <w:iCs/>
                <w:spacing w:val="-4"/>
              </w:rPr>
              <w:t>IF 3,6; 65/236</w:t>
            </w:r>
            <w:r w:rsidRPr="009A5E9B">
              <w:rPr>
                <w:rFonts w:ascii="Times New Roman" w:hAnsi="Times New Roman"/>
                <w:iCs/>
                <w:spacing w:val="-4"/>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B62E4"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39CDAA48"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536A99A9"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B95C0A9"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b/>
                <w:shd w:val="clear" w:color="auto" w:fill="FFFFFF"/>
              </w:rPr>
              <w:t>Anđelković, Darko</w:t>
            </w:r>
            <w:r w:rsidRPr="009A5E9B">
              <w:rPr>
                <w:rFonts w:ascii="Times New Roman" w:hAnsi="Times New Roman"/>
                <w:shd w:val="clear" w:color="auto" w:fill="FFFFFF"/>
              </w:rPr>
              <w:t>, and Milica Branković (2024). "Fast and economic method for chlorpropham residues screening in potato peel." </w:t>
            </w:r>
            <w:r w:rsidRPr="009A5E9B">
              <w:rPr>
                <w:rFonts w:ascii="Times New Roman" w:hAnsi="Times New Roman"/>
                <w:i/>
                <w:iCs/>
                <w:shd w:val="clear" w:color="auto" w:fill="FFFFFF"/>
              </w:rPr>
              <w:t>Food Control</w:t>
            </w:r>
            <w:r w:rsidRPr="009A5E9B">
              <w:rPr>
                <w:rFonts w:ascii="Times New Roman" w:hAnsi="Times New Roman"/>
                <w:shd w:val="clear" w:color="auto" w:fill="FFFFFF"/>
              </w:rPr>
              <w:t> 166: 110749.</w:t>
            </w:r>
            <w:r w:rsidRPr="009A5E9B">
              <w:rPr>
                <w:rFonts w:ascii="Times New Roman" w:hAnsi="Times New Roman"/>
              </w:rPr>
              <w:t xml:space="preserve"> https://doi.org/</w:t>
            </w:r>
            <w:r w:rsidRPr="009A5E9B">
              <w:rPr>
                <w:rFonts w:ascii="Times New Roman" w:hAnsi="Times New Roman"/>
                <w:shd w:val="clear" w:color="auto" w:fill="FFFFFF"/>
              </w:rPr>
              <w:t>10.1016/j.foodcont.2024.110749</w:t>
            </w:r>
            <w:r w:rsidRPr="009A5E9B">
              <w:rPr>
                <w:rFonts w:ascii="Times New Roman" w:hAnsi="Times New Roman"/>
                <w:iCs/>
                <w:spacing w:val="-4"/>
              </w:rPr>
              <w:t xml:space="preserve"> (</w:t>
            </w:r>
            <w:r w:rsidRPr="009A5E9B">
              <w:rPr>
                <w:rFonts w:ascii="Times New Roman" w:hAnsi="Times New Roman"/>
                <w:b/>
                <w:iCs/>
                <w:spacing w:val="-4"/>
              </w:rPr>
              <w:t>IF 5,4; 29/141</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CEC2E"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4BBBFCDD"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20A528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010C5AF0" w14:textId="77777777" w:rsidR="009378DB" w:rsidRPr="00C02DE0" w:rsidRDefault="009378DB" w:rsidP="00D93B6F">
            <w:pPr>
              <w:suppressAutoHyphens w:val="0"/>
              <w:spacing w:after="0" w:line="240" w:lineRule="auto"/>
              <w:jc w:val="both"/>
              <w:rPr>
                <w:rFonts w:ascii="Times New Roman" w:hAnsi="Times New Roman"/>
                <w:b/>
                <w:shd w:val="clear" w:color="auto" w:fill="FFFFFF"/>
              </w:rPr>
            </w:pPr>
            <w:r w:rsidRPr="00C02DE0">
              <w:rPr>
                <w:rFonts w:ascii="Times New Roman" w:hAnsi="Times New Roman"/>
                <w:shd w:val="clear" w:color="auto" w:fill="FFFFFF"/>
              </w:rPr>
              <w:t xml:space="preserve">Djalovic, Ivica, P. V. Vara Prasad, Kashif Akhtar, Aleksandar Paunović, Muhammad Riaz, </w:t>
            </w:r>
            <w:r w:rsidRPr="00C02DE0">
              <w:rPr>
                <w:rFonts w:ascii="Times New Roman" w:hAnsi="Times New Roman"/>
                <w:b/>
                <w:shd w:val="clear" w:color="auto" w:fill="FFFFFF"/>
              </w:rPr>
              <w:t>Marijana Dugalic</w:t>
            </w:r>
            <w:r w:rsidRPr="00C02DE0">
              <w:rPr>
                <w:rFonts w:ascii="Times New Roman" w:hAnsi="Times New Roman"/>
                <w:shd w:val="clear" w:color="auto" w:fill="FFFFFF"/>
              </w:rPr>
              <w:t>, Snežana Katanski, and Sajjad Zaheer (2024). "Nitrogen Fertilization and Cultivar Interactions Determine Maize Yield and Grain Mineral Composition in Calcareous Soil under Semiarid Conditions" </w:t>
            </w:r>
            <w:r w:rsidRPr="00C02DE0">
              <w:rPr>
                <w:rStyle w:val="Emphasis"/>
                <w:rFonts w:ascii="Times New Roman" w:hAnsi="Times New Roman"/>
                <w:shd w:val="clear" w:color="auto" w:fill="FFFFFF"/>
              </w:rPr>
              <w:t>Plants</w:t>
            </w:r>
            <w:r w:rsidRPr="00C02DE0">
              <w:rPr>
                <w:rFonts w:ascii="Times New Roman" w:hAnsi="Times New Roman"/>
                <w:shd w:val="clear" w:color="auto" w:fill="FFFFFF"/>
              </w:rPr>
              <w:t xml:space="preserve"> 13 (6): 844. https://doi.org/10.3390/plants13060844 </w:t>
            </w:r>
            <w:r w:rsidRPr="00C02DE0">
              <w:rPr>
                <w:rFonts w:ascii="Times New Roman" w:hAnsi="Times New Roman"/>
                <w:b/>
                <w:iCs/>
                <w:spacing w:val="-2"/>
              </w:rPr>
              <w:t>(IF 4,4; 42/236)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95984" w14:textId="77777777" w:rsidR="009378DB" w:rsidRPr="00C02DE0" w:rsidRDefault="009378DB" w:rsidP="00D93B6F">
            <w:pPr>
              <w:snapToGrid w:val="0"/>
              <w:spacing w:after="0" w:line="240" w:lineRule="auto"/>
              <w:jc w:val="center"/>
              <w:rPr>
                <w:rFonts w:ascii="Times New Roman" w:hAnsi="Times New Roman"/>
                <w:b/>
              </w:rPr>
            </w:pPr>
            <w:r>
              <w:rPr>
                <w:rFonts w:ascii="Times New Roman" w:hAnsi="Times New Roman"/>
                <w:b/>
              </w:rPr>
              <w:t>21</w:t>
            </w:r>
          </w:p>
        </w:tc>
      </w:tr>
      <w:tr w:rsidR="009378DB" w:rsidRPr="009A5E9B" w14:paraId="6D748B56"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5E07C69"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0117E9F" w14:textId="77777777" w:rsidR="009378DB" w:rsidRPr="00C02DE0" w:rsidRDefault="009378DB" w:rsidP="00D93B6F">
            <w:pPr>
              <w:suppressAutoHyphens w:val="0"/>
              <w:spacing w:after="0" w:line="240" w:lineRule="auto"/>
              <w:jc w:val="both"/>
              <w:rPr>
                <w:rFonts w:ascii="Times New Roman" w:hAnsi="Times New Roman"/>
                <w:b/>
                <w:shd w:val="clear" w:color="auto" w:fill="FFFFFF"/>
              </w:rPr>
            </w:pPr>
            <w:r w:rsidRPr="00C02DE0">
              <w:rPr>
                <w:rFonts w:ascii="Times New Roman" w:hAnsi="Times New Roman"/>
                <w:shd w:val="clear" w:color="auto" w:fill="FFFFFF"/>
              </w:rPr>
              <w:t xml:space="preserve">Djalovic, Ivica, P. V. Vara Prasad, Lato Pezo, Elizabet Janić Hajnal, Markola Saulic, </w:t>
            </w:r>
            <w:r w:rsidRPr="00C02DE0">
              <w:rPr>
                <w:rFonts w:ascii="Times New Roman" w:hAnsi="Times New Roman"/>
                <w:b/>
                <w:shd w:val="clear" w:color="auto" w:fill="FFFFFF"/>
              </w:rPr>
              <w:t>Marijana Dugalić</w:t>
            </w:r>
            <w:r w:rsidRPr="00C02DE0">
              <w:rPr>
                <w:rFonts w:ascii="Times New Roman" w:hAnsi="Times New Roman"/>
                <w:shd w:val="clear" w:color="auto" w:fill="FFFFFF"/>
              </w:rPr>
              <w:t>, and Ljubiša Kolarić (2024). "Heavy Metals in the Cultivated Soils of Central and Western Serbia" </w:t>
            </w:r>
            <w:r w:rsidRPr="00C02DE0">
              <w:rPr>
                <w:rStyle w:val="Emphasis"/>
                <w:rFonts w:ascii="Times New Roman" w:hAnsi="Times New Roman"/>
                <w:shd w:val="clear" w:color="auto" w:fill="FFFFFF"/>
              </w:rPr>
              <w:t>Agronomy,</w:t>
            </w:r>
            <w:r w:rsidRPr="00C02DE0">
              <w:rPr>
                <w:rFonts w:ascii="Times New Roman" w:hAnsi="Times New Roman"/>
                <w:shd w:val="clear" w:color="auto" w:fill="FFFFFF"/>
              </w:rPr>
              <w:t xml:space="preserve"> 14 (8): 1836. https://doi.org/10.3390/agronomy14081836 </w:t>
            </w:r>
            <w:r w:rsidRPr="00C02DE0">
              <w:rPr>
                <w:rFonts w:ascii="Times New Roman" w:hAnsi="Times New Roman"/>
                <w:b/>
                <w:iCs/>
                <w:spacing w:val="-2"/>
              </w:rPr>
              <w:t>(IF 3,7; 17/86)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34F44" w14:textId="77777777" w:rsidR="009378DB" w:rsidRPr="009A5E9B" w:rsidRDefault="009378DB" w:rsidP="00D93B6F">
            <w:pPr>
              <w:snapToGrid w:val="0"/>
              <w:spacing w:after="0" w:line="240" w:lineRule="auto"/>
              <w:jc w:val="center"/>
              <w:rPr>
                <w:rFonts w:ascii="Times New Roman" w:hAnsi="Times New Roman"/>
                <w:b/>
                <w:lang w:val="sr-Cyrl-CS"/>
              </w:rPr>
            </w:pPr>
            <w:r>
              <w:rPr>
                <w:rFonts w:ascii="Times New Roman" w:hAnsi="Times New Roman"/>
                <w:b/>
              </w:rPr>
              <w:t>21</w:t>
            </w:r>
          </w:p>
        </w:tc>
      </w:tr>
      <w:tr w:rsidR="009378DB" w:rsidRPr="009A5E9B" w14:paraId="1AD2511B"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B1265D1"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BD8DB43" w14:textId="77777777" w:rsidR="009378DB" w:rsidRPr="004538C0" w:rsidRDefault="009378DB" w:rsidP="00D93B6F">
            <w:pPr>
              <w:suppressAutoHyphens w:val="0"/>
              <w:spacing w:after="0" w:line="240" w:lineRule="auto"/>
              <w:jc w:val="both"/>
              <w:rPr>
                <w:rFonts w:ascii="Times New Roman" w:hAnsi="Times New Roman"/>
                <w:shd w:val="clear" w:color="auto" w:fill="FFFFFF"/>
              </w:rPr>
            </w:pPr>
            <w:r w:rsidRPr="004538C0">
              <w:rPr>
                <w:rFonts w:ascii="Times New Roman" w:hAnsi="Times New Roman"/>
                <w:b/>
                <w:shd w:val="clear" w:color="auto" w:fill="FFFFFF"/>
              </w:rPr>
              <w:t>Dugalić, Marijana</w:t>
            </w:r>
            <w:r w:rsidRPr="004538C0">
              <w:rPr>
                <w:rFonts w:ascii="Times New Roman" w:hAnsi="Times New Roman"/>
                <w:shd w:val="clear" w:color="auto" w:fill="FFFFFF"/>
              </w:rPr>
              <w:t>, Ljubomir Životić, Boško Gajić, and Dragana Latković (2024). "Small Doses of Lime with Common Fertilizer Practices Improve Soil Characteristics and Foster the Sustainability of Maize Production" </w:t>
            </w:r>
            <w:r w:rsidRPr="004538C0">
              <w:rPr>
                <w:rStyle w:val="Emphasis"/>
                <w:rFonts w:ascii="Times New Roman" w:hAnsi="Times New Roman"/>
                <w:shd w:val="clear" w:color="auto" w:fill="FFFFFF"/>
              </w:rPr>
              <w:t>Agronomy,</w:t>
            </w:r>
            <w:r w:rsidRPr="004538C0">
              <w:rPr>
                <w:rFonts w:ascii="Times New Roman" w:hAnsi="Times New Roman"/>
                <w:shd w:val="clear" w:color="auto" w:fill="FFFFFF"/>
              </w:rPr>
              <w:t xml:space="preserve"> 14 (1): 46. https://doi.org/10.3390/agronomy14010046 </w:t>
            </w:r>
            <w:r w:rsidRPr="004538C0">
              <w:rPr>
                <w:rFonts w:ascii="Times New Roman" w:hAnsi="Times New Roman"/>
                <w:b/>
                <w:iCs/>
                <w:spacing w:val="-2"/>
              </w:rPr>
              <w:t>(IF 3,7; 17/86)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9F76" w14:textId="77777777" w:rsidR="009378DB" w:rsidRDefault="009378DB" w:rsidP="00D93B6F">
            <w:pPr>
              <w:snapToGrid w:val="0"/>
              <w:spacing w:after="0" w:line="240" w:lineRule="auto"/>
              <w:jc w:val="center"/>
              <w:rPr>
                <w:rFonts w:ascii="Times New Roman" w:hAnsi="Times New Roman"/>
                <w:b/>
              </w:rPr>
            </w:pPr>
          </w:p>
        </w:tc>
      </w:tr>
      <w:tr w:rsidR="009378DB" w:rsidRPr="009A5E9B" w14:paraId="48D68309"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17E271E"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FAF671E"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b/>
                <w:shd w:val="clear" w:color="auto" w:fill="FFFFFF"/>
              </w:rPr>
              <w:t>Živković, Sanja</w:t>
            </w:r>
            <w:r w:rsidRPr="009A5E9B">
              <w:rPr>
                <w:rFonts w:ascii="Times New Roman" w:hAnsi="Times New Roman"/>
                <w:shd w:val="clear" w:color="auto" w:fill="FFFFFF"/>
              </w:rPr>
              <w:t xml:space="preserve">, Bojana Vasilijević, </w:t>
            </w:r>
            <w:r w:rsidRPr="009A5E9B">
              <w:rPr>
                <w:rFonts w:ascii="Times New Roman" w:hAnsi="Times New Roman"/>
                <w:b/>
                <w:shd w:val="clear" w:color="auto" w:fill="FFFFFF"/>
              </w:rPr>
              <w:t>Tanja Vasić</w:t>
            </w:r>
            <w:r w:rsidRPr="009A5E9B">
              <w:rPr>
                <w:rFonts w:ascii="Times New Roman" w:hAnsi="Times New Roman"/>
                <w:shd w:val="clear" w:color="auto" w:fill="FFFFFF"/>
              </w:rPr>
              <w:t xml:space="preserve">, Debasis Mitra, and Darko </w:t>
            </w:r>
            <w:r w:rsidRPr="009A5E9B">
              <w:rPr>
                <w:rFonts w:ascii="Times New Roman" w:hAnsi="Times New Roman"/>
                <w:shd w:val="clear" w:color="auto" w:fill="FFFFFF"/>
              </w:rPr>
              <w:lastRenderedPageBreak/>
              <w:t>Jevremović (2024). "Characterization and genetic diversity of grapevine Pinot gris virus in Serbian vineyards." </w:t>
            </w:r>
            <w:r w:rsidRPr="009A5E9B">
              <w:rPr>
                <w:rFonts w:ascii="Times New Roman" w:hAnsi="Times New Roman"/>
                <w:i/>
                <w:iCs/>
                <w:shd w:val="clear" w:color="auto" w:fill="FFFFFF"/>
              </w:rPr>
              <w:t>Phytopathologia Mediterranea,</w:t>
            </w:r>
            <w:r w:rsidRPr="009A5E9B">
              <w:rPr>
                <w:rFonts w:ascii="Times New Roman" w:hAnsi="Times New Roman"/>
                <w:shd w:val="clear" w:color="auto" w:fill="FFFFFF"/>
              </w:rPr>
              <w:t xml:space="preserve"> 63 (2): 315-321. DOI: 10.36253/phyto-15465 </w:t>
            </w:r>
            <w:r w:rsidRPr="009A5E9B">
              <w:rPr>
                <w:rFonts w:ascii="Times New Roman" w:hAnsi="Times New Roman"/>
                <w:b/>
                <w:iCs/>
              </w:rPr>
              <w:t xml:space="preserve">(IF 2,8; 23/89)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3ACBB"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lastRenderedPageBreak/>
              <w:t>21</w:t>
            </w:r>
          </w:p>
        </w:tc>
      </w:tr>
      <w:tr w:rsidR="009378DB" w:rsidRPr="009A5E9B" w14:paraId="56870AE7"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86DC8E8"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56C167E9" w14:textId="77777777" w:rsidR="009378DB" w:rsidRPr="009A5E9B" w:rsidRDefault="009378DB" w:rsidP="00D93B6F">
            <w:pPr>
              <w:suppressAutoHyphens w:val="0"/>
              <w:spacing w:after="0" w:line="240" w:lineRule="auto"/>
              <w:jc w:val="both"/>
              <w:rPr>
                <w:rFonts w:ascii="Times New Roman" w:hAnsi="Times New Roman"/>
                <w:b/>
                <w:spacing w:val="-6"/>
                <w:shd w:val="clear" w:color="auto" w:fill="FFFFFF"/>
              </w:rPr>
            </w:pPr>
            <w:r w:rsidRPr="009A5E9B">
              <w:rPr>
                <w:rFonts w:ascii="Times New Roman" w:hAnsi="Times New Roman"/>
                <w:spacing w:val="-6"/>
                <w:shd w:val="clear" w:color="auto" w:fill="FFFFFF"/>
              </w:rPr>
              <w:t xml:space="preserve">Stamenković Stojanović, Sandra, Stojan Mančić, Dragan Cvetković, </w:t>
            </w:r>
            <w:r w:rsidRPr="009A5E9B">
              <w:rPr>
                <w:rFonts w:ascii="Times New Roman" w:hAnsi="Times New Roman"/>
                <w:b/>
                <w:spacing w:val="-6"/>
                <w:shd w:val="clear" w:color="auto" w:fill="FFFFFF"/>
              </w:rPr>
              <w:t>Marko Malićanin</w:t>
            </w:r>
            <w:r w:rsidRPr="009A5E9B">
              <w:rPr>
                <w:rFonts w:ascii="Times New Roman" w:hAnsi="Times New Roman"/>
                <w:spacing w:val="-6"/>
                <w:shd w:val="clear" w:color="auto" w:fill="FFFFFF"/>
              </w:rPr>
              <w:t>, Bojana Danilović, and Ivana Karabegović (2023). "Impact of Commercial Inactive Yeast Derivatives on Antiradical Properties, Volatile and Sensorial Profiles of Grašac Wines." </w:t>
            </w:r>
            <w:r w:rsidRPr="009A5E9B">
              <w:rPr>
                <w:rFonts w:ascii="Times New Roman" w:hAnsi="Times New Roman"/>
                <w:i/>
                <w:iCs/>
                <w:spacing w:val="-6"/>
                <w:shd w:val="clear" w:color="auto" w:fill="FFFFFF"/>
              </w:rPr>
              <w:t>Fermentation</w:t>
            </w:r>
            <w:r w:rsidRPr="009A5E9B">
              <w:rPr>
                <w:rFonts w:ascii="Times New Roman" w:hAnsi="Times New Roman"/>
                <w:spacing w:val="-6"/>
                <w:shd w:val="clear" w:color="auto" w:fill="FFFFFF"/>
              </w:rPr>
              <w:t> 9, no. 5 (2023): 494.</w:t>
            </w:r>
            <w:r w:rsidRPr="009A5E9B">
              <w:rPr>
                <w:rFonts w:ascii="Times New Roman" w:hAnsi="Times New Roman"/>
                <w:spacing w:val="-6"/>
              </w:rPr>
              <w:t xml:space="preserve"> https://doi.org</w:t>
            </w:r>
            <w:hyperlink r:id="rId18" w:tgtFrame="_blank" w:history="1">
              <w:r w:rsidRPr="009A5E9B">
                <w:rPr>
                  <w:rFonts w:ascii="Times New Roman" w:eastAsia="Times New Roman" w:hAnsi="Times New Roman"/>
                  <w:spacing w:val="-6"/>
                </w:rPr>
                <w:t>/</w:t>
              </w:r>
              <w:r w:rsidRPr="009A5E9B">
                <w:rPr>
                  <w:rFonts w:ascii="Times New Roman" w:hAnsi="Times New Roman"/>
                  <w:spacing w:val="-6"/>
                  <w:shd w:val="clear" w:color="auto" w:fill="FFFFFF"/>
                </w:rPr>
                <w:t>10.3390/fermentation9050494</w:t>
              </w:r>
            </w:hyperlink>
            <w:r w:rsidRPr="009A5E9B">
              <w:rPr>
                <w:rFonts w:ascii="Times New Roman" w:hAnsi="Times New Roman"/>
                <w:b/>
                <w:iCs/>
                <w:spacing w:val="-6"/>
              </w:rPr>
              <w:t>(IF 4,5; 47/159)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C4A9B"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255596EF"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5BA1DA8"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010726D"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rPr>
              <w:t>Niketić, M.,</w:t>
            </w:r>
            <w:r w:rsidRPr="009A5E9B">
              <w:rPr>
                <w:rFonts w:ascii="Times New Roman" w:hAnsi="Times New Roman"/>
                <w:b/>
              </w:rPr>
              <w:t xml:space="preserve"> Đurović, S. Z., </w:t>
            </w:r>
            <w:r w:rsidRPr="009A5E9B">
              <w:rPr>
                <w:rFonts w:ascii="Times New Roman" w:hAnsi="Times New Roman"/>
              </w:rPr>
              <w:t>Tomović, G., Schönswetter, P., Frajman, B. (2022). Diversification within ploidy-variable Balkan endemic Cerastium decalvans (Caryophyllaceae) reconstructed based on genetic, morphological and ecological evidence. Botanical Journal of the Linnean Society 199(2): 578–608. https://doi.org/10.1093/botlinnean/boab037</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28283"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4256485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5F8C234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E31DCBE"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shd w:val="clear" w:color="auto" w:fill="FFFFFF"/>
              </w:rPr>
              <w:t xml:space="preserve">Jakovljević, Ksenija, Gordana Tomović, Alan JM Baker, </w:t>
            </w:r>
            <w:r w:rsidRPr="009A5E9B">
              <w:rPr>
                <w:rFonts w:ascii="Times New Roman" w:hAnsi="Times New Roman"/>
                <w:b/>
                <w:shd w:val="clear" w:color="auto" w:fill="FFFFFF"/>
              </w:rPr>
              <w:t>Sanja Đurović</w:t>
            </w:r>
            <w:r w:rsidRPr="009A5E9B">
              <w:rPr>
                <w:rFonts w:ascii="Times New Roman" w:hAnsi="Times New Roman"/>
                <w:shd w:val="clear" w:color="auto" w:fill="FFFFFF"/>
              </w:rPr>
              <w:t>, Nevena Mihailović, Predrag Lazarević, and Maja Lazarević (2022). "Strategies of accumulation of potentially toxic elements in Minuartia recurva and M. bulgarica." </w:t>
            </w:r>
            <w:r w:rsidRPr="009A5E9B">
              <w:rPr>
                <w:rFonts w:ascii="Times New Roman" w:hAnsi="Times New Roman"/>
                <w:i/>
                <w:iCs/>
                <w:shd w:val="clear" w:color="auto" w:fill="FFFFFF"/>
              </w:rPr>
              <w:t>Environmental Science and Pollution Research</w:t>
            </w:r>
            <w:r w:rsidRPr="009A5E9B">
              <w:rPr>
                <w:rFonts w:ascii="Times New Roman" w:hAnsi="Times New Roman"/>
                <w:shd w:val="clear" w:color="auto" w:fill="FFFFFF"/>
              </w:rPr>
              <w:t xml:space="preserve"> 29, no. 28 (2022): 43421-43434.. </w:t>
            </w:r>
            <w:r w:rsidRPr="009A5E9B">
              <w:rPr>
                <w:rFonts w:ascii="Times New Roman" w:hAnsi="Times New Roman"/>
              </w:rPr>
              <w:t>https://doi.org/</w:t>
            </w:r>
            <w:r w:rsidRPr="009A5E9B">
              <w:rPr>
                <w:rFonts w:ascii="Times New Roman" w:hAnsi="Times New Roman"/>
                <w:shd w:val="clear" w:color="auto" w:fill="FFFFFF"/>
              </w:rPr>
              <w:t>10.1007/s11356-021-18370-w</w:t>
            </w:r>
            <w:r w:rsidRPr="009A5E9B">
              <w:rPr>
                <w:rFonts w:ascii="Times New Roman" w:hAnsi="Times New Roman"/>
              </w:rPr>
              <w:t>, (</w:t>
            </w:r>
            <w:r w:rsidRPr="009A5E9B">
              <w:rPr>
                <w:rFonts w:ascii="Times New Roman" w:hAnsi="Times New Roman"/>
                <w:b/>
                <w:iCs/>
                <w:spacing w:val="-4"/>
              </w:rPr>
              <w:t>IF 5,4; 77/275</w:t>
            </w:r>
            <w:r w:rsidRPr="009A5E9B">
              <w:rPr>
                <w:rFonts w:ascii="Times New Roman" w:hAnsi="Times New Roman"/>
                <w:iCs/>
                <w:spacing w:val="-4"/>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E3438"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63936DE4"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32154EC"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0C3A120"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b/>
                <w:shd w:val="clear" w:color="auto" w:fill="FFFFFF"/>
              </w:rPr>
              <w:t>Petrović, Miloš Z.,</w:t>
            </w:r>
            <w:r w:rsidRPr="009A5E9B">
              <w:rPr>
                <w:rFonts w:ascii="Times New Roman" w:hAnsi="Times New Roman"/>
                <w:shd w:val="clear" w:color="auto" w:fill="FFFFFF"/>
              </w:rPr>
              <w:t xml:space="preserve"> Nenad O. Vesić, and Milan Lj Zlatanović (2022). "Curvature properties of metric and semi-symmetric linear connections." </w:t>
            </w:r>
            <w:r w:rsidRPr="009A5E9B">
              <w:rPr>
                <w:rFonts w:ascii="Times New Roman" w:hAnsi="Times New Roman"/>
                <w:i/>
                <w:iCs/>
                <w:shd w:val="clear" w:color="auto" w:fill="FFFFFF"/>
              </w:rPr>
              <w:t>Quaestiones Mathematicae</w:t>
            </w:r>
            <w:r w:rsidRPr="009A5E9B">
              <w:rPr>
                <w:rFonts w:ascii="Times New Roman" w:hAnsi="Times New Roman"/>
                <w:shd w:val="clear" w:color="auto" w:fill="FFFFFF"/>
              </w:rPr>
              <w:t> 45, no. 10: 1603-1627.</w:t>
            </w:r>
            <w:r w:rsidRPr="009A5E9B">
              <w:rPr>
                <w:rFonts w:ascii="Times New Roman" w:hAnsi="Times New Roman"/>
              </w:rPr>
              <w:t xml:space="preserve"> https://doi.org/</w:t>
            </w:r>
            <w:r w:rsidRPr="009A5E9B">
              <w:rPr>
                <w:rFonts w:ascii="Times New Roman" w:hAnsi="Times New Roman"/>
                <w:shd w:val="clear" w:color="auto" w:fill="FFFFFF"/>
              </w:rPr>
              <w:t>10.2989/16073606.2021.1966682</w:t>
            </w:r>
            <w:r w:rsidRPr="009A5E9B">
              <w:rPr>
                <w:rFonts w:ascii="Times New Roman" w:hAnsi="Times New Roman"/>
                <w:iCs/>
                <w:spacing w:val="-4"/>
              </w:rPr>
              <w:t>(</w:t>
            </w:r>
            <w:r w:rsidRPr="009A5E9B">
              <w:rPr>
                <w:rFonts w:ascii="Times New Roman" w:hAnsi="Times New Roman"/>
                <w:b/>
                <w:iCs/>
                <w:spacing w:val="-4"/>
              </w:rPr>
              <w:t>IF 0,9; 154/331</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915BA"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49FC195C"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9EB9E31"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F2099E3"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b/>
                <w:shd w:val="clear" w:color="auto" w:fill="FFFFFF"/>
              </w:rPr>
              <w:t>Andjelkovic, Darko</w:t>
            </w:r>
            <w:r w:rsidRPr="009A5E9B">
              <w:rPr>
                <w:rFonts w:ascii="Times New Roman" w:hAnsi="Times New Roman"/>
                <w:shd w:val="clear" w:color="auto" w:fill="FFFFFF"/>
              </w:rPr>
              <w:t>, Milica Brankovic, Predrag Milovanovic, and Gordana Kocic (2022). "Development of a screening method for selected pesticides in apples by direct injection ESI/MS." </w:t>
            </w:r>
            <w:r w:rsidRPr="009A5E9B">
              <w:rPr>
                <w:rFonts w:ascii="Times New Roman" w:hAnsi="Times New Roman"/>
                <w:i/>
                <w:iCs/>
                <w:shd w:val="clear" w:color="auto" w:fill="FFFFFF"/>
              </w:rPr>
              <w:t>Food Control</w:t>
            </w:r>
            <w:r w:rsidRPr="009A5E9B">
              <w:rPr>
                <w:rFonts w:ascii="Times New Roman" w:hAnsi="Times New Roman"/>
                <w:shd w:val="clear" w:color="auto" w:fill="FFFFFF"/>
              </w:rPr>
              <w:t> 133 (2022): 108620.</w:t>
            </w:r>
            <w:r w:rsidRPr="009A5E9B">
              <w:rPr>
                <w:rFonts w:ascii="Times New Roman" w:hAnsi="Times New Roman"/>
              </w:rPr>
              <w:t xml:space="preserve"> https://doi.org/</w:t>
            </w:r>
            <w:r w:rsidRPr="009A5E9B">
              <w:rPr>
                <w:rFonts w:ascii="Times New Roman" w:hAnsi="Times New Roman"/>
                <w:shd w:val="clear" w:color="auto" w:fill="FFFFFF"/>
              </w:rPr>
              <w:t>10.1016/j.foodcont.2021.108620</w:t>
            </w:r>
            <w:r w:rsidRPr="009A5E9B">
              <w:rPr>
                <w:rFonts w:ascii="Times New Roman" w:hAnsi="Times New Roman"/>
                <w:iCs/>
                <w:spacing w:val="-4"/>
              </w:rPr>
              <w:t xml:space="preserve"> (</w:t>
            </w:r>
            <w:r w:rsidRPr="009A5E9B">
              <w:rPr>
                <w:rFonts w:ascii="Times New Roman" w:hAnsi="Times New Roman"/>
                <w:b/>
                <w:iCs/>
                <w:spacing w:val="-4"/>
              </w:rPr>
              <w:t>IF 5,8; 29/142</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C7C5F"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45D99BE5"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765B7E2"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44C54A9"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shd w:val="clear" w:color="auto" w:fill="FFFFFF"/>
              </w:rPr>
              <w:t xml:space="preserve">Čolić, Slavica, Zorica Basić, Gordan Zec, </w:t>
            </w:r>
            <w:r w:rsidRPr="009A5E9B">
              <w:rPr>
                <w:rFonts w:ascii="Times New Roman" w:hAnsi="Times New Roman"/>
                <w:b/>
                <w:shd w:val="clear" w:color="auto" w:fill="FFFFFF"/>
              </w:rPr>
              <w:t>Ivana Bakić</w:t>
            </w:r>
            <w:r w:rsidRPr="009A5E9B">
              <w:rPr>
                <w:rFonts w:ascii="Times New Roman" w:hAnsi="Times New Roman"/>
                <w:shd w:val="clear" w:color="auto" w:fill="FFFFFF"/>
              </w:rPr>
              <w:t>, Dragan Rahović, Milica Fotirić Akšić, and Violeta Mickovski Stefanović (2022). "The Effect of Changing Climatic Conditions on the Morphological Traits and Chemical Composition of Almond Kernels." </w:t>
            </w:r>
            <w:r w:rsidRPr="009A5E9B">
              <w:rPr>
                <w:rFonts w:ascii="Times New Roman" w:hAnsi="Times New Roman"/>
                <w:i/>
                <w:iCs/>
                <w:shd w:val="clear" w:color="auto" w:fill="FFFFFF"/>
              </w:rPr>
              <w:t>Horticulturae</w:t>
            </w:r>
            <w:r w:rsidRPr="009A5E9B">
              <w:rPr>
                <w:rFonts w:ascii="Times New Roman" w:hAnsi="Times New Roman"/>
                <w:shd w:val="clear" w:color="auto" w:fill="FFFFFF"/>
              </w:rPr>
              <w:t> 8, no. 6: 487.</w:t>
            </w:r>
            <w:r w:rsidRPr="009A5E9B">
              <w:rPr>
                <w:rFonts w:ascii="Times New Roman" w:hAnsi="Times New Roman"/>
              </w:rPr>
              <w:t xml:space="preserve"> https://doi.org/</w:t>
            </w:r>
            <w:r w:rsidRPr="009A5E9B">
              <w:rPr>
                <w:rFonts w:ascii="Times New Roman" w:hAnsi="Times New Roman"/>
                <w:shd w:val="clear" w:color="auto" w:fill="FFFFFF"/>
              </w:rPr>
              <w:t>10.3390/horticulturae8060487</w:t>
            </w:r>
            <w:r w:rsidRPr="009A5E9B">
              <w:rPr>
                <w:rFonts w:ascii="Times New Roman" w:hAnsi="Times New Roman"/>
                <w:b/>
                <w:iCs/>
                <w:spacing w:val="-2"/>
              </w:rPr>
              <w:t>(IF 3,4; 6/36)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89F07"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21</w:t>
            </w:r>
          </w:p>
        </w:tc>
      </w:tr>
      <w:tr w:rsidR="009378DB" w:rsidRPr="009A5E9B" w14:paraId="1E56974A"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83E7D8D"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0637081"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r w:rsidRPr="009378DB">
              <w:rPr>
                <w:b/>
                <w:sz w:val="22"/>
                <w:szCs w:val="22"/>
                <w:shd w:val="clear" w:color="auto" w:fill="FFFFFF"/>
                <w:lang w:val="uz-Cyrl-UZ"/>
              </w:rPr>
              <w:t>Malićanin, Marko</w:t>
            </w:r>
            <w:r w:rsidRPr="009378DB">
              <w:rPr>
                <w:sz w:val="22"/>
                <w:szCs w:val="22"/>
                <w:shd w:val="clear" w:color="auto" w:fill="FFFFFF"/>
                <w:lang w:val="uz-Cyrl-UZ"/>
              </w:rPr>
              <w:t xml:space="preserve">, Bojana Danilović, Sandra Stamenković Stojanović, Dragan Cvetković, Miodrag Lazić, Ivana Karabegović, and Dragiša Savić (2022). </w:t>
            </w:r>
            <w:r w:rsidRPr="009A5E9B">
              <w:rPr>
                <w:sz w:val="22"/>
                <w:szCs w:val="22"/>
                <w:shd w:val="clear" w:color="auto" w:fill="FFFFFF"/>
              </w:rPr>
              <w:t>"Pre-fermentative cold maceration and native non-saccharomyces yeasts as a tool to enhance aroma and sensory attributes of chardonnay wine." </w:t>
            </w:r>
            <w:proofErr w:type="spellStart"/>
            <w:r w:rsidRPr="009A5E9B">
              <w:rPr>
                <w:i/>
                <w:iCs/>
                <w:sz w:val="22"/>
                <w:szCs w:val="22"/>
                <w:shd w:val="clear" w:color="auto" w:fill="FFFFFF"/>
              </w:rPr>
              <w:t>Horticulturae</w:t>
            </w:r>
            <w:proofErr w:type="spellEnd"/>
            <w:r w:rsidRPr="009A5E9B">
              <w:rPr>
                <w:sz w:val="22"/>
                <w:szCs w:val="22"/>
                <w:shd w:val="clear" w:color="auto" w:fill="FFFFFF"/>
              </w:rPr>
              <w:t> 8, no. 3 (2022): 212.</w:t>
            </w:r>
            <w:r w:rsidRPr="009A5E9B">
              <w:rPr>
                <w:sz w:val="22"/>
                <w:szCs w:val="22"/>
              </w:rPr>
              <w:t xml:space="preserve"> https://doi.org/</w:t>
            </w:r>
            <w:r w:rsidRPr="009A5E9B">
              <w:rPr>
                <w:sz w:val="22"/>
                <w:szCs w:val="22"/>
                <w:shd w:val="clear" w:color="auto" w:fill="FFFFFF"/>
              </w:rPr>
              <w:t>10.3390/horticulturae8030212</w:t>
            </w:r>
            <w:r w:rsidRPr="009A5E9B">
              <w:rPr>
                <w:b/>
                <w:iCs/>
                <w:spacing w:val="-2"/>
                <w:sz w:val="22"/>
                <w:szCs w:val="22"/>
              </w:rPr>
              <w:t>(IF 3,4; 6/36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FB605"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21</w:t>
            </w:r>
          </w:p>
        </w:tc>
      </w:tr>
      <w:tr w:rsidR="009378DB" w:rsidRPr="009A5E9B" w14:paraId="229C475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AF6B192"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5071703"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r w:rsidRPr="009378DB">
              <w:rPr>
                <w:sz w:val="22"/>
                <w:szCs w:val="22"/>
                <w:shd w:val="clear" w:color="auto" w:fill="FFFFFF"/>
                <w:lang w:val="uz-Cyrl-UZ"/>
              </w:rPr>
              <w:t xml:space="preserve">Karabegović, Ivana, </w:t>
            </w:r>
            <w:r w:rsidRPr="009378DB">
              <w:rPr>
                <w:b/>
                <w:sz w:val="22"/>
                <w:szCs w:val="22"/>
                <w:shd w:val="clear" w:color="auto" w:fill="FFFFFF"/>
                <w:lang w:val="uz-Cyrl-UZ"/>
              </w:rPr>
              <w:t>Marko Malićanin</w:t>
            </w:r>
            <w:r w:rsidRPr="009378DB">
              <w:rPr>
                <w:sz w:val="22"/>
                <w:szCs w:val="22"/>
                <w:shd w:val="clear" w:color="auto" w:fill="FFFFFF"/>
                <w:lang w:val="uz-Cyrl-UZ"/>
              </w:rPr>
              <w:t xml:space="preserve">, Nikola Popović, Sandra Stamenković Stojanović, Miodrag Lazić, Jelena Stanojević, and Bojana Danilovićb (2022). </w:t>
            </w:r>
            <w:r w:rsidRPr="009A5E9B">
              <w:rPr>
                <w:sz w:val="22"/>
                <w:szCs w:val="22"/>
                <w:shd w:val="clear" w:color="auto" w:fill="FFFFFF"/>
              </w:rPr>
              <w:t xml:space="preserve">"Native non-Saccharomyces yeasts as a tool to produce distinctive and diverse </w:t>
            </w:r>
            <w:proofErr w:type="spellStart"/>
            <w:r w:rsidRPr="009A5E9B">
              <w:rPr>
                <w:sz w:val="22"/>
                <w:szCs w:val="22"/>
                <w:shd w:val="clear" w:color="auto" w:fill="FFFFFF"/>
              </w:rPr>
              <w:t>Tamjanika</w:t>
            </w:r>
            <w:proofErr w:type="spellEnd"/>
            <w:r w:rsidRPr="009A5E9B">
              <w:rPr>
                <w:sz w:val="22"/>
                <w:szCs w:val="22"/>
                <w:shd w:val="clear" w:color="auto" w:fill="FFFFFF"/>
              </w:rPr>
              <w:t xml:space="preserve"> grape wines." </w:t>
            </w:r>
            <w:r w:rsidRPr="009A5E9B">
              <w:rPr>
                <w:i/>
                <w:iCs/>
                <w:sz w:val="22"/>
                <w:szCs w:val="22"/>
                <w:shd w:val="clear" w:color="auto" w:fill="FFFFFF"/>
              </w:rPr>
              <w:t>Foods</w:t>
            </w:r>
            <w:r w:rsidRPr="009A5E9B">
              <w:rPr>
                <w:sz w:val="22"/>
                <w:szCs w:val="22"/>
                <w:shd w:val="clear" w:color="auto" w:fill="FFFFFF"/>
              </w:rPr>
              <w:t> 11, no. 13 (2022): 1935.</w:t>
            </w:r>
            <w:r w:rsidRPr="009A5E9B">
              <w:rPr>
                <w:sz w:val="22"/>
                <w:szCs w:val="22"/>
              </w:rPr>
              <w:t xml:space="preserve"> https://doi.org/</w:t>
            </w:r>
            <w:r w:rsidRPr="009A5E9B">
              <w:rPr>
                <w:sz w:val="22"/>
                <w:szCs w:val="22"/>
                <w:shd w:val="clear" w:color="auto" w:fill="FFFFFF"/>
              </w:rPr>
              <w:t>10.3390/foods11131935</w:t>
            </w:r>
            <w:r w:rsidRPr="009A5E9B">
              <w:rPr>
                <w:b/>
                <w:iCs/>
                <w:spacing w:val="-2"/>
                <w:sz w:val="22"/>
                <w:szCs w:val="22"/>
              </w:rPr>
              <w:t>(IF 5,5; 33/142)</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ABA5C"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21</w:t>
            </w:r>
          </w:p>
        </w:tc>
      </w:tr>
      <w:tr w:rsidR="009378DB" w:rsidRPr="009A5E9B" w14:paraId="0A947F54"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068DDD8"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2138521"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shd w:val="clear" w:color="auto" w:fill="FFFFFF"/>
              </w:rPr>
            </w:pPr>
            <w:r w:rsidRPr="009378DB">
              <w:rPr>
                <w:sz w:val="22"/>
                <w:szCs w:val="22"/>
                <w:shd w:val="clear" w:color="auto" w:fill="FFFFFF"/>
                <w:lang w:val="uz-Cyrl-UZ"/>
              </w:rPr>
              <w:t>Mitra, Debasis, Rittick Mondal, Bahman Khoshru, Ansuman Senapati, T. K. Radha, Bhaswatimayee Mahakur, Navendra Uniyal  Myo, Ei Mon; Boutaj, Hanane; Guerra Sierra, Beatriz Elena; Panneerselvam, Periyasamy; Ganeshamurthy, Arakalagud Nanjundaiah; Anđelković, Snežana; </w:t>
            </w:r>
            <w:r w:rsidRPr="009378DB">
              <w:rPr>
                <w:b/>
                <w:sz w:val="22"/>
                <w:szCs w:val="22"/>
                <w:shd w:val="clear" w:color="auto" w:fill="FFFFFF"/>
                <w:lang w:val="uz-Cyrl-UZ"/>
              </w:rPr>
              <w:t>Vasić, Tanja</w:t>
            </w:r>
            <w:r w:rsidRPr="009378DB">
              <w:rPr>
                <w:sz w:val="22"/>
                <w:szCs w:val="22"/>
                <w:shd w:val="clear" w:color="auto" w:fill="FFFFFF"/>
                <w:lang w:val="uz-Cyrl-UZ"/>
              </w:rPr>
              <w:t>; Rani, Anju; Dutta, Subhadeep; Das Mohapatra, Pradeep K (2022)."Actinobacteria-enhanced plant growth, nutrient acquisition, and crop protection: Advances in soil, plant, and microbial multifactorial interactions." </w:t>
            </w:r>
            <w:r w:rsidRPr="009A5E9B">
              <w:rPr>
                <w:i/>
                <w:iCs/>
                <w:sz w:val="22"/>
                <w:szCs w:val="22"/>
                <w:shd w:val="clear" w:color="auto" w:fill="FFFFFF"/>
              </w:rPr>
              <w:t>Pedosphere</w:t>
            </w:r>
            <w:r w:rsidRPr="009A5E9B">
              <w:rPr>
                <w:sz w:val="22"/>
                <w:szCs w:val="22"/>
                <w:shd w:val="clear" w:color="auto" w:fill="FFFFFF"/>
              </w:rPr>
              <w:t xml:space="preserve"> 32, no. 1 (2022): 149-170. </w:t>
            </w:r>
            <w:r w:rsidRPr="009A5E9B">
              <w:rPr>
                <w:sz w:val="22"/>
                <w:szCs w:val="22"/>
              </w:rPr>
              <w:t>http://doi.org/</w:t>
            </w:r>
            <w:r w:rsidRPr="009A5E9B">
              <w:rPr>
                <w:sz w:val="22"/>
                <w:szCs w:val="22"/>
                <w:shd w:val="clear" w:color="auto" w:fill="FFFFFF"/>
              </w:rPr>
              <w:t>10.1016/S1002-0160(21)60042-5</w:t>
            </w:r>
            <w:r w:rsidRPr="009A5E9B">
              <w:rPr>
                <w:b/>
                <w:iCs/>
                <w:sz w:val="22"/>
                <w:szCs w:val="22"/>
              </w:rPr>
              <w:t xml:space="preserve"> (IF 5,7; 9/38)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71EC7"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0FFDE095"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DE5747B"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6B29103"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b/>
              </w:rPr>
              <w:t xml:space="preserve">Đurović, S. Z., </w:t>
            </w:r>
            <w:r w:rsidRPr="009A5E9B">
              <w:rPr>
                <w:rFonts w:ascii="Times New Roman" w:hAnsi="Times New Roman"/>
              </w:rPr>
              <w:t>Temunović, M., Niketić, M., Tomović, G., Schönswetter, P., Frajman, B. (2021). Impact of Quaternary climatic oscillations on phylogeographic patterns of three habitat‐segregatedCerastium taxa endemic to the Dinaric Alps. Journal of Biogeography 48(8): 2022–2036. https://doi.org/10.1111/jbi.14133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20384"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10E932C6"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99D70E6"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800E6F2"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b/>
                <w:shd w:val="clear" w:color="auto" w:fill="FFFFFF"/>
              </w:rPr>
              <w:t>Petrović, Miloš Z.,</w:t>
            </w:r>
            <w:r w:rsidRPr="009A5E9B">
              <w:rPr>
                <w:rFonts w:ascii="Times New Roman" w:hAnsi="Times New Roman"/>
                <w:shd w:val="clear" w:color="auto" w:fill="FFFFFF"/>
              </w:rPr>
              <w:t xml:space="preserve"> and Ana M. Velimirović (2021). "Projective curvature tensors of some special manifolds with non-symmetric linear connection." </w:t>
            </w:r>
            <w:r w:rsidRPr="009A5E9B">
              <w:rPr>
                <w:rFonts w:ascii="Times New Roman" w:hAnsi="Times New Roman"/>
                <w:i/>
                <w:iCs/>
                <w:shd w:val="clear" w:color="auto" w:fill="FFFFFF"/>
              </w:rPr>
              <w:t>Mediterranean Journal of Mathematics</w:t>
            </w:r>
            <w:r w:rsidRPr="009A5E9B">
              <w:rPr>
                <w:rFonts w:ascii="Times New Roman" w:hAnsi="Times New Roman"/>
                <w:shd w:val="clear" w:color="auto" w:fill="FFFFFF"/>
              </w:rPr>
              <w:t xml:space="preserve"> 18, no. 4: 124. </w:t>
            </w:r>
            <w:r w:rsidRPr="009A5E9B">
              <w:rPr>
                <w:rFonts w:ascii="Times New Roman" w:hAnsi="Times New Roman"/>
              </w:rPr>
              <w:t>https://doi.org/</w:t>
            </w:r>
            <w:r w:rsidRPr="009A5E9B">
              <w:rPr>
                <w:rFonts w:ascii="Times New Roman" w:hAnsi="Times New Roman"/>
                <w:shd w:val="clear" w:color="auto" w:fill="FFFFFF"/>
              </w:rPr>
              <w:t>10.1007/s00009-021-01768-8</w:t>
            </w:r>
            <w:r w:rsidRPr="009A5E9B">
              <w:rPr>
                <w:rFonts w:ascii="Times New Roman" w:hAnsi="Times New Roman"/>
                <w:iCs/>
                <w:spacing w:val="-4"/>
              </w:rPr>
              <w:t>(</w:t>
            </w:r>
            <w:r w:rsidRPr="009A5E9B">
              <w:rPr>
                <w:rFonts w:ascii="Times New Roman" w:hAnsi="Times New Roman"/>
                <w:b/>
                <w:iCs/>
                <w:spacing w:val="-4"/>
              </w:rPr>
              <w:t>IF 1,389; 91/333</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89F03"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02EA4497"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5D4D92FF"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040D1BE7" w14:textId="77777777" w:rsidR="009378DB" w:rsidRPr="009A5E9B" w:rsidRDefault="009378DB" w:rsidP="00D93B6F">
            <w:pPr>
              <w:suppressAutoHyphens w:val="0"/>
              <w:spacing w:after="0" w:line="240" w:lineRule="auto"/>
              <w:jc w:val="both"/>
              <w:rPr>
                <w:rFonts w:ascii="Times New Roman" w:hAnsi="Times New Roman"/>
                <w:b/>
                <w:spacing w:val="-4"/>
                <w:shd w:val="clear" w:color="auto" w:fill="FFFFFF"/>
              </w:rPr>
            </w:pPr>
            <w:r w:rsidRPr="009A5E9B">
              <w:rPr>
                <w:rFonts w:ascii="Times New Roman" w:hAnsi="Times New Roman"/>
                <w:spacing w:val="-4"/>
                <w:shd w:val="clear" w:color="auto" w:fill="FFFFFF"/>
              </w:rPr>
              <w:t xml:space="preserve">Čolić, Slavica D., </w:t>
            </w:r>
            <w:r w:rsidRPr="009A5E9B">
              <w:rPr>
                <w:rFonts w:ascii="Times New Roman" w:hAnsi="Times New Roman"/>
                <w:b/>
                <w:spacing w:val="-4"/>
                <w:shd w:val="clear" w:color="auto" w:fill="FFFFFF"/>
              </w:rPr>
              <w:t>Ivana V. Bakić</w:t>
            </w:r>
            <w:r w:rsidRPr="009A5E9B">
              <w:rPr>
                <w:rFonts w:ascii="Times New Roman" w:hAnsi="Times New Roman"/>
                <w:spacing w:val="-4"/>
                <w:shd w:val="clear" w:color="auto" w:fill="FFFFFF"/>
              </w:rPr>
              <w:t>, Dragana Č. Dabić Zagorac, Maja M. Natić, Anita T. Smailagić, Marija V. Pergal, Mirjana B. Pešić, Danijel D. Milinčić, Biljana B. Rabrenović, and Milica M. Fotirić Akšić (2021). "Chemical fingerprint and kernel quality assessment in different grafting combinations of almond under stress condition." </w:t>
            </w:r>
            <w:r w:rsidRPr="009A5E9B">
              <w:rPr>
                <w:rFonts w:ascii="Times New Roman" w:hAnsi="Times New Roman"/>
                <w:i/>
                <w:iCs/>
                <w:spacing w:val="-4"/>
                <w:shd w:val="clear" w:color="auto" w:fill="FFFFFF"/>
              </w:rPr>
              <w:t>Scientia Horticulturae</w:t>
            </w:r>
            <w:r w:rsidRPr="009A5E9B">
              <w:rPr>
                <w:rFonts w:ascii="Times New Roman" w:hAnsi="Times New Roman"/>
                <w:spacing w:val="-4"/>
                <w:shd w:val="clear" w:color="auto" w:fill="FFFFFF"/>
              </w:rPr>
              <w:t> 275 (2021): 109705.</w:t>
            </w:r>
            <w:r w:rsidRPr="009A5E9B">
              <w:rPr>
                <w:rFonts w:ascii="Times New Roman" w:hAnsi="Times New Roman"/>
                <w:spacing w:val="-4"/>
              </w:rPr>
              <w:t xml:space="preserve"> https://doi.org/</w:t>
            </w:r>
            <w:r w:rsidRPr="009A5E9B">
              <w:rPr>
                <w:rFonts w:ascii="Times New Roman" w:hAnsi="Times New Roman"/>
                <w:spacing w:val="-4"/>
                <w:shd w:val="clear" w:color="auto" w:fill="FFFFFF"/>
              </w:rPr>
              <w:t>10.1016/j.scienta.2020.109705</w:t>
            </w:r>
            <w:r w:rsidRPr="009A5E9B">
              <w:rPr>
                <w:rFonts w:ascii="Times New Roman" w:hAnsi="Times New Roman"/>
                <w:b/>
                <w:iCs/>
                <w:spacing w:val="-4"/>
              </w:rPr>
              <w:t>(IF 4,342; 4/36)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4298A"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55FF5943"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05603D5"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EDDFE50"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shd w:val="clear" w:color="auto" w:fill="FFFFFF"/>
              </w:rPr>
              <w:t xml:space="preserve">Mančić, Stojan, Bojana Danilović, </w:t>
            </w:r>
            <w:r w:rsidRPr="009A5E9B">
              <w:rPr>
                <w:rFonts w:ascii="Times New Roman" w:hAnsi="Times New Roman"/>
                <w:b/>
                <w:shd w:val="clear" w:color="auto" w:fill="FFFFFF"/>
              </w:rPr>
              <w:t>Marko Malićanin</w:t>
            </w:r>
            <w:r w:rsidRPr="009A5E9B">
              <w:rPr>
                <w:rFonts w:ascii="Times New Roman" w:hAnsi="Times New Roman"/>
                <w:shd w:val="clear" w:color="auto" w:fill="FFFFFF"/>
              </w:rPr>
              <w:t>, Sandra Stamenković Stojanović, Nada Nikolić, Miodrag Lazić, and Ivana Karabegović (2021). "Fermentative potential of native yeast candida famata for prokupac grape must fermentation." </w:t>
            </w:r>
            <w:r w:rsidRPr="009A5E9B">
              <w:rPr>
                <w:rFonts w:ascii="Times New Roman" w:hAnsi="Times New Roman"/>
                <w:i/>
                <w:iCs/>
                <w:shd w:val="clear" w:color="auto" w:fill="FFFFFF"/>
              </w:rPr>
              <w:t>Agriculture</w:t>
            </w:r>
            <w:r w:rsidRPr="009A5E9B">
              <w:rPr>
                <w:rFonts w:ascii="Times New Roman" w:hAnsi="Times New Roman"/>
                <w:shd w:val="clear" w:color="auto" w:fill="FFFFFF"/>
              </w:rPr>
              <w:t> 11, no. 4 (2021): 358.</w:t>
            </w:r>
            <w:r w:rsidRPr="009A5E9B">
              <w:rPr>
                <w:rFonts w:ascii="Times New Roman" w:hAnsi="Times New Roman"/>
                <w:spacing w:val="-4"/>
              </w:rPr>
              <w:t xml:space="preserve"> https://doi.org/</w:t>
            </w:r>
            <w:r w:rsidRPr="009A5E9B">
              <w:rPr>
                <w:rFonts w:ascii="Times New Roman" w:hAnsi="Times New Roman"/>
                <w:shd w:val="clear" w:color="auto" w:fill="FFFFFF"/>
              </w:rPr>
              <w:t>10.3390/agriculture11040358</w:t>
            </w:r>
            <w:r w:rsidRPr="009A5E9B">
              <w:rPr>
                <w:rFonts w:ascii="Times New Roman" w:hAnsi="Times New Roman"/>
              </w:rPr>
              <w:t xml:space="preserve">. </w:t>
            </w:r>
            <w:r w:rsidRPr="009A5E9B">
              <w:rPr>
                <w:rFonts w:ascii="Times New Roman" w:hAnsi="Times New Roman"/>
                <w:b/>
                <w:iCs/>
                <w:spacing w:val="-4"/>
              </w:rPr>
              <w:t>(IF 3,459; 20/90)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21E41"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21</w:t>
            </w:r>
          </w:p>
        </w:tc>
      </w:tr>
      <w:tr w:rsidR="009378DB" w:rsidRPr="009A5E9B" w14:paraId="686D0F2D"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0103B47"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9BEE7C3" w14:textId="77777777" w:rsidR="009378DB" w:rsidRPr="009A5E9B" w:rsidRDefault="009378DB" w:rsidP="00D93B6F">
            <w:pPr>
              <w:suppressAutoHyphens w:val="0"/>
              <w:spacing w:after="0" w:line="240" w:lineRule="auto"/>
              <w:jc w:val="both"/>
              <w:rPr>
                <w:rFonts w:ascii="Times New Roman" w:hAnsi="Times New Roman"/>
                <w:b/>
                <w:spacing w:val="-6"/>
                <w:shd w:val="clear" w:color="auto" w:fill="FFFFFF"/>
              </w:rPr>
            </w:pPr>
            <w:r w:rsidRPr="009A5E9B">
              <w:rPr>
                <w:rFonts w:ascii="Times New Roman" w:hAnsi="Times New Roman"/>
                <w:b/>
                <w:spacing w:val="-6"/>
                <w:shd w:val="clear" w:color="auto" w:fill="FFFFFF"/>
              </w:rPr>
              <w:t>Milanović, Jelena, Marko Malićanin</w:t>
            </w:r>
            <w:r w:rsidRPr="009A5E9B">
              <w:rPr>
                <w:rFonts w:ascii="Times New Roman" w:hAnsi="Times New Roman"/>
                <w:spacing w:val="-6"/>
                <w:shd w:val="clear" w:color="auto" w:fill="FFFFFF"/>
              </w:rPr>
              <w:t>, Vesna Rakić, Nenad Jevremović, Ivana Karabegović, and Bojana Danilović (2021). "Valorization of winery waste: Prokupac grape seed as a source of nutritionally valuable oil." </w:t>
            </w:r>
            <w:r w:rsidRPr="009A5E9B">
              <w:rPr>
                <w:rFonts w:ascii="Times New Roman" w:hAnsi="Times New Roman"/>
                <w:i/>
                <w:iCs/>
                <w:spacing w:val="-6"/>
                <w:shd w:val="clear" w:color="auto" w:fill="FFFFFF"/>
              </w:rPr>
              <w:t>Agronomy</w:t>
            </w:r>
            <w:r w:rsidRPr="009A5E9B">
              <w:rPr>
                <w:rFonts w:ascii="Times New Roman" w:hAnsi="Times New Roman"/>
                <w:spacing w:val="-6"/>
                <w:shd w:val="clear" w:color="auto" w:fill="FFFFFF"/>
              </w:rPr>
              <w:t> 11, no. 9 (2021): 1864.</w:t>
            </w:r>
            <w:r w:rsidRPr="009A5E9B">
              <w:rPr>
                <w:rFonts w:ascii="Times New Roman" w:hAnsi="Times New Roman"/>
                <w:spacing w:val="-6"/>
              </w:rPr>
              <w:t xml:space="preserve"> https://doi.org/</w:t>
            </w:r>
            <w:hyperlink r:id="rId19" w:tgtFrame="_blank" w:history="1">
              <w:r w:rsidRPr="009A5E9B">
                <w:rPr>
                  <w:rFonts w:ascii="Times New Roman" w:hAnsi="Times New Roman"/>
                  <w:spacing w:val="-6"/>
                  <w:shd w:val="clear" w:color="auto" w:fill="FFFFFF"/>
                </w:rPr>
                <w:t>10.3390/agronomy11091864</w:t>
              </w:r>
            </w:hyperlink>
            <w:r w:rsidRPr="009A5E9B">
              <w:rPr>
                <w:rFonts w:ascii="Times New Roman" w:hAnsi="Times New Roman"/>
                <w:b/>
                <w:iCs/>
                <w:spacing w:val="-6"/>
              </w:rPr>
              <w:t>(IF 4,117; 18/90)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DFCEE"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21</w:t>
            </w:r>
          </w:p>
        </w:tc>
      </w:tr>
      <w:tr w:rsidR="009378DB" w:rsidRPr="009A5E9B" w14:paraId="47A0FA07"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AEC0D96"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0CD1FDF9"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b/>
                <w:shd w:val="clear" w:color="auto" w:fill="FFFFFF"/>
              </w:rPr>
              <w:t>Perišić, Vesna</w:t>
            </w:r>
            <w:r w:rsidRPr="009A5E9B">
              <w:rPr>
                <w:rFonts w:ascii="Times New Roman" w:hAnsi="Times New Roman"/>
                <w:shd w:val="clear" w:color="auto" w:fill="FFFFFF"/>
              </w:rPr>
              <w:t>, Slavica Vuković, Vladimir Perišić, Kristina Luković, Filip Vukajlović, Miroslav Hadnađev, and Tamara Dapčević-Hadnađev (2021). "The influence of Rhyzopertha dominica (F.) on the technological quality of cereal grains treated with diatomaceous earth." </w:t>
            </w:r>
            <w:r w:rsidRPr="009A5E9B">
              <w:rPr>
                <w:rFonts w:ascii="Times New Roman" w:hAnsi="Times New Roman"/>
                <w:i/>
                <w:iCs/>
                <w:shd w:val="clear" w:color="auto" w:fill="FFFFFF"/>
              </w:rPr>
              <w:t>Journal of Stored Products Research</w:t>
            </w:r>
            <w:r w:rsidRPr="009A5E9B">
              <w:rPr>
                <w:rFonts w:ascii="Times New Roman" w:hAnsi="Times New Roman"/>
                <w:shd w:val="clear" w:color="auto" w:fill="FFFFFF"/>
              </w:rPr>
              <w:t xml:space="preserve"> 90 (2021): 101750. </w:t>
            </w:r>
            <w:r w:rsidRPr="009A5E9B">
              <w:rPr>
                <w:rFonts w:ascii="Times New Roman" w:hAnsi="Times New Roman"/>
              </w:rPr>
              <w:t>https://doi.org/</w:t>
            </w:r>
            <w:r w:rsidRPr="009A5E9B">
              <w:rPr>
                <w:rFonts w:ascii="Times New Roman" w:hAnsi="Times New Roman"/>
                <w:shd w:val="clear" w:color="auto" w:fill="FFFFFF"/>
              </w:rPr>
              <w:t>10.1016/j.jspr.2020.101750</w:t>
            </w:r>
            <w:r w:rsidRPr="009A5E9B">
              <w:rPr>
                <w:rFonts w:ascii="Times New Roman" w:hAnsi="Times New Roman"/>
              </w:rPr>
              <w:t xml:space="preserve">. </w:t>
            </w:r>
            <w:r w:rsidRPr="009A5E9B">
              <w:rPr>
                <w:rFonts w:ascii="Times New Roman" w:hAnsi="Times New Roman"/>
                <w:b/>
                <w:iCs/>
              </w:rPr>
              <w:t>(IF 3,038; 21/100)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9020F"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21</w:t>
            </w:r>
          </w:p>
        </w:tc>
      </w:tr>
      <w:tr w:rsidR="009378DB" w:rsidRPr="009A5E9B" w14:paraId="30B685E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5A4ACB2"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981ED73"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shd w:val="clear" w:color="auto" w:fill="FFFFFF"/>
              </w:rPr>
              <w:t xml:space="preserve">Ilić, Tamara, Uroš Nišavić, Bojan Gajić, Katarina Nenadović, </w:t>
            </w:r>
            <w:r w:rsidRPr="009A5E9B">
              <w:rPr>
                <w:rFonts w:ascii="Times New Roman" w:hAnsi="Times New Roman"/>
                <w:b/>
                <w:shd w:val="clear" w:color="auto" w:fill="FFFFFF"/>
              </w:rPr>
              <w:t>Marko Ristić</w:t>
            </w:r>
            <w:r w:rsidRPr="009A5E9B">
              <w:rPr>
                <w:rFonts w:ascii="Times New Roman" w:hAnsi="Times New Roman"/>
                <w:shd w:val="clear" w:color="auto" w:fill="FFFFFF"/>
              </w:rPr>
              <w:t>, Dejan Stanojević, and Sanda Dimitrijević (2021). "Prevalence of intestinal parasites in dogs from public shelters in Serbia." </w:t>
            </w:r>
            <w:r w:rsidRPr="009A5E9B">
              <w:rPr>
                <w:rFonts w:ascii="Times New Roman" w:hAnsi="Times New Roman"/>
                <w:i/>
                <w:iCs/>
                <w:shd w:val="clear" w:color="auto" w:fill="FFFFFF"/>
              </w:rPr>
              <w:t>Comparative immunology, microbiology and infectious diseases,</w:t>
            </w:r>
            <w:r w:rsidRPr="009A5E9B">
              <w:rPr>
                <w:rFonts w:ascii="Times New Roman" w:hAnsi="Times New Roman"/>
                <w:shd w:val="clear" w:color="auto" w:fill="FFFFFF"/>
              </w:rPr>
              <w:t> 76: 101653.</w:t>
            </w:r>
            <w:r w:rsidRPr="009A5E9B">
              <w:rPr>
                <w:rFonts w:ascii="Times New Roman" w:hAnsi="Times New Roman"/>
              </w:rPr>
              <w:t xml:space="preserve"> https://doi.org/</w:t>
            </w:r>
            <w:r w:rsidRPr="009A5E9B">
              <w:rPr>
                <w:rFonts w:ascii="Times New Roman" w:hAnsi="Times New Roman"/>
                <w:shd w:val="clear" w:color="auto" w:fill="FFFFFF"/>
              </w:rPr>
              <w:t>10.1016/j.cimid.2021.101653</w:t>
            </w:r>
            <w:r w:rsidRPr="009A5E9B">
              <w:rPr>
                <w:rFonts w:ascii="Times New Roman" w:hAnsi="Times New Roman"/>
                <w:b/>
                <w:iCs/>
              </w:rPr>
              <w:t xml:space="preserve"> (IF 2,647; 34/145)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F24E1"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21</w:t>
            </w:r>
          </w:p>
        </w:tc>
      </w:tr>
      <w:tr w:rsidR="009378DB" w:rsidRPr="009A5E9B" w14:paraId="4ACC2B71"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53B072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48DDA54"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shd w:val="clear" w:color="auto" w:fill="FFFFFF"/>
              </w:rPr>
              <w:t xml:space="preserve">Krnjaja, Vesna, Violeta Mandić, Zorica Bijelić, Slavica Stanković, Ana Obradović, Tanja Petrović, </w:t>
            </w:r>
            <w:r w:rsidRPr="009A5E9B">
              <w:rPr>
                <w:rFonts w:ascii="Times New Roman" w:hAnsi="Times New Roman"/>
                <w:b/>
                <w:shd w:val="clear" w:color="auto" w:fill="FFFFFF"/>
              </w:rPr>
              <w:t>Tanja Vasić</w:t>
            </w:r>
            <w:r w:rsidRPr="009A5E9B">
              <w:rPr>
                <w:rFonts w:ascii="Times New Roman" w:hAnsi="Times New Roman"/>
                <w:shd w:val="clear" w:color="auto" w:fill="FFFFFF"/>
              </w:rPr>
              <w:t>, and Čedomir Radović (2021). "Influence of nitrogen rates and Fusarium verticillioides infection on Fusarium spp. and fumonisin contamination of maize kernels." </w:t>
            </w:r>
            <w:r w:rsidRPr="009A5E9B">
              <w:rPr>
                <w:rFonts w:ascii="Times New Roman" w:hAnsi="Times New Roman"/>
                <w:i/>
                <w:iCs/>
                <w:shd w:val="clear" w:color="auto" w:fill="FFFFFF"/>
              </w:rPr>
              <w:t>Crop Protection</w:t>
            </w:r>
            <w:r w:rsidRPr="009A5E9B">
              <w:rPr>
                <w:rFonts w:ascii="Times New Roman" w:hAnsi="Times New Roman"/>
                <w:shd w:val="clear" w:color="auto" w:fill="FFFFFF"/>
              </w:rPr>
              <w:t> 144 (2021): 105601.</w:t>
            </w:r>
            <w:r w:rsidRPr="009A5E9B">
              <w:rPr>
                <w:rFonts w:ascii="Times New Roman" w:hAnsi="Times New Roman"/>
              </w:rPr>
              <w:t xml:space="preserve"> http://doi.org/ </w:t>
            </w:r>
            <w:r w:rsidRPr="009A5E9B">
              <w:rPr>
                <w:rFonts w:ascii="Times New Roman" w:hAnsi="Times New Roman"/>
                <w:shd w:val="clear" w:color="auto" w:fill="FFFFFF"/>
              </w:rPr>
              <w:t>10.1016/j.cropro.2021.105601</w:t>
            </w:r>
            <w:r w:rsidRPr="009A5E9B">
              <w:rPr>
                <w:rFonts w:ascii="Times New Roman" w:hAnsi="Times New Roman"/>
                <w:b/>
                <w:iCs/>
              </w:rPr>
              <w:t xml:space="preserve"> (IF 3,320; 21/90)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D91B8"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21</w:t>
            </w:r>
          </w:p>
        </w:tc>
      </w:tr>
      <w:tr w:rsidR="009378DB" w:rsidRPr="009A5E9B" w14:paraId="67921218"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5AB6199"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ACBF25C"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shd w:val="clear" w:color="auto" w:fill="FFFFFF"/>
              </w:rPr>
              <w:t xml:space="preserve">Pešić, Marko, Jovana Bugarinović, Aleksandra Minić, Slađana B. Novaković, Goran A. Bogdanović, </w:t>
            </w:r>
            <w:r w:rsidRPr="009A5E9B">
              <w:rPr>
                <w:rFonts w:ascii="Times New Roman" w:hAnsi="Times New Roman"/>
                <w:b/>
                <w:shd w:val="clear" w:color="auto" w:fill="FFFFFF"/>
              </w:rPr>
              <w:t>Anka Todosijević</w:t>
            </w:r>
            <w:r w:rsidRPr="009A5E9B">
              <w:rPr>
                <w:rFonts w:ascii="Times New Roman" w:hAnsi="Times New Roman"/>
                <w:shd w:val="clear" w:color="auto" w:fill="FFFFFF"/>
              </w:rPr>
              <w:t>, Dragana Stevanović, and Ivan Damljanović (2020). "Electrochemical characterization and estimation of DNA-binding capacity of a series of novel ferrocene derivatives." </w:t>
            </w:r>
            <w:r w:rsidRPr="009A5E9B">
              <w:rPr>
                <w:rFonts w:ascii="Times New Roman" w:hAnsi="Times New Roman"/>
                <w:i/>
                <w:iCs/>
                <w:shd w:val="clear" w:color="auto" w:fill="FFFFFF"/>
              </w:rPr>
              <w:t>Bioelectrochemistry</w:t>
            </w:r>
            <w:r w:rsidRPr="009A5E9B">
              <w:rPr>
                <w:rFonts w:ascii="Times New Roman" w:hAnsi="Times New Roman"/>
                <w:shd w:val="clear" w:color="auto" w:fill="FFFFFF"/>
              </w:rPr>
              <w:t> 132: 107412.</w:t>
            </w:r>
            <w:r w:rsidRPr="009A5E9B">
              <w:rPr>
                <w:rFonts w:ascii="Times New Roman" w:hAnsi="Times New Roman"/>
                <w:iCs/>
                <w:spacing w:val="-4"/>
              </w:rPr>
              <w:t>(</w:t>
            </w:r>
            <w:r w:rsidRPr="009A5E9B">
              <w:rPr>
                <w:rFonts w:ascii="Times New Roman" w:hAnsi="Times New Roman"/>
                <w:b/>
                <w:iCs/>
                <w:spacing w:val="-4"/>
              </w:rPr>
              <w:t>IF 4,827; 15/93</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DB413"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618B2916"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9CD10B6"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B0708D4"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b/>
                <w:shd w:val="clear" w:color="auto" w:fill="FFFFFF"/>
              </w:rPr>
              <w:t>Petrović, Miloš Z.,</w:t>
            </w:r>
            <w:r w:rsidRPr="009A5E9B">
              <w:rPr>
                <w:rFonts w:ascii="Times New Roman" w:hAnsi="Times New Roman"/>
                <w:shd w:val="clear" w:color="auto" w:fill="FFFFFF"/>
              </w:rPr>
              <w:t xml:space="preserve"> and Ljubica S. Velimirović (2020). "Generalized almost Hermitian spaces and holomorphically projective mappings (2020)." </w:t>
            </w:r>
            <w:r w:rsidRPr="009A5E9B">
              <w:rPr>
                <w:rFonts w:ascii="Times New Roman" w:hAnsi="Times New Roman"/>
                <w:i/>
                <w:iCs/>
                <w:shd w:val="clear" w:color="auto" w:fill="FFFFFF"/>
              </w:rPr>
              <w:t>Mediterranean Journal of Mathematics</w:t>
            </w:r>
            <w:r w:rsidRPr="009A5E9B">
              <w:rPr>
                <w:rFonts w:ascii="Times New Roman" w:hAnsi="Times New Roman"/>
                <w:shd w:val="clear" w:color="auto" w:fill="FFFFFF"/>
              </w:rPr>
              <w:t xml:space="preserve"> 17, no. 3: 74. </w:t>
            </w:r>
            <w:r w:rsidR="000D69E0">
              <w:fldChar w:fldCharType="begin"/>
            </w:r>
            <w:r w:rsidR="000D69E0">
              <w:instrText>HYPERLINK "https://doi.org/"</w:instrText>
            </w:r>
            <w:r w:rsidR="000D69E0">
              <w:fldChar w:fldCharType="separate"/>
            </w:r>
            <w:r w:rsidRPr="009A5E9B">
              <w:rPr>
                <w:rStyle w:val="Hyperlink"/>
                <w:rFonts w:ascii="Times New Roman" w:hAnsi="Times New Roman"/>
                <w:color w:val="auto"/>
              </w:rPr>
              <w:t>https://doi.org/</w:t>
            </w:r>
            <w:r w:rsidR="000D69E0">
              <w:fldChar w:fldCharType="end"/>
            </w:r>
            <w:hyperlink r:id="rId20" w:tgtFrame="_blank" w:history="1">
              <w:r w:rsidRPr="009A5E9B">
                <w:rPr>
                  <w:rStyle w:val="Hyperlink"/>
                  <w:rFonts w:ascii="Times New Roman" w:hAnsi="Times New Roman"/>
                  <w:color w:val="auto"/>
                  <w:shd w:val="clear" w:color="auto" w:fill="FFFFFF"/>
                </w:rPr>
                <w:t>10.1007/s00009-020-1505-9</w:t>
              </w:r>
            </w:hyperlink>
            <w:r w:rsidRPr="009A5E9B">
              <w:rPr>
                <w:rFonts w:ascii="Times New Roman" w:hAnsi="Times New Roman"/>
                <w:iCs/>
                <w:spacing w:val="-4"/>
              </w:rPr>
              <w:t xml:space="preserve"> (</w:t>
            </w:r>
            <w:r w:rsidRPr="009A5E9B">
              <w:rPr>
                <w:rFonts w:ascii="Times New Roman" w:hAnsi="Times New Roman"/>
                <w:b/>
                <w:iCs/>
                <w:spacing w:val="-4"/>
              </w:rPr>
              <w:t>IF 1,418; 82/330</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AB0BD"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21</w:t>
            </w:r>
          </w:p>
        </w:tc>
      </w:tr>
      <w:tr w:rsidR="009378DB" w:rsidRPr="009A5E9B" w14:paraId="64EB6930"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2B41672"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1CDEB01"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lang w:val="sr-Cyrl-CS"/>
              </w:rPr>
            </w:pPr>
            <w:hyperlink r:id="rId21" w:anchor="!" w:history="1">
              <w:r w:rsidRPr="009378DB">
                <w:rPr>
                  <w:rStyle w:val="text"/>
                  <w:rFonts w:eastAsiaTheme="majorEastAsia"/>
                  <w:spacing w:val="-2"/>
                  <w:sz w:val="22"/>
                  <w:szCs w:val="22"/>
                  <w:lang w:val="uz-Cyrl-UZ"/>
                </w:rPr>
                <w:t xml:space="preserve">RakićSveto, </w:t>
              </w:r>
            </w:hyperlink>
            <w:hyperlink r:id="rId22" w:anchor="!" w:history="1">
              <w:r w:rsidRPr="009378DB">
                <w:rPr>
                  <w:rStyle w:val="text"/>
                  <w:rFonts w:eastAsiaTheme="majorEastAsia"/>
                  <w:spacing w:val="-2"/>
                  <w:sz w:val="22"/>
                  <w:szCs w:val="22"/>
                  <w:lang w:val="uz-Cyrl-UZ"/>
                </w:rPr>
                <w:t xml:space="preserve">Snežana Janković, </w:t>
              </w:r>
            </w:hyperlink>
            <w:hyperlink r:id="rId23" w:anchor="!" w:history="1">
              <w:r w:rsidRPr="009378DB">
                <w:rPr>
                  <w:rStyle w:val="text"/>
                  <w:rFonts w:eastAsiaTheme="majorEastAsia"/>
                  <w:spacing w:val="-2"/>
                  <w:sz w:val="22"/>
                  <w:szCs w:val="22"/>
                  <w:lang w:val="uz-Cyrl-UZ"/>
                </w:rPr>
                <w:t xml:space="preserve">Mirjana Marčetić, </w:t>
              </w:r>
            </w:hyperlink>
            <w:hyperlink r:id="rId24" w:anchor="!" w:history="1">
              <w:r w:rsidRPr="009378DB">
                <w:rPr>
                  <w:rStyle w:val="text"/>
                  <w:rFonts w:eastAsiaTheme="majorEastAsia"/>
                  <w:b/>
                  <w:spacing w:val="-2"/>
                  <w:sz w:val="22"/>
                  <w:szCs w:val="22"/>
                  <w:lang w:val="uz-Cyrl-UZ"/>
                </w:rPr>
                <w:t>Vera Rajičić</w:t>
              </w:r>
              <w:r w:rsidRPr="009378DB">
                <w:rPr>
                  <w:rStyle w:val="text"/>
                  <w:rFonts w:eastAsiaTheme="majorEastAsia"/>
                  <w:spacing w:val="-2"/>
                  <w:sz w:val="22"/>
                  <w:szCs w:val="22"/>
                  <w:lang w:val="uz-Cyrl-UZ"/>
                </w:rPr>
                <w:t xml:space="preserve">, </w:t>
              </w:r>
            </w:hyperlink>
            <w:hyperlink r:id="rId25" w:anchor="!" w:history="1">
              <w:r w:rsidRPr="009378DB">
                <w:rPr>
                  <w:rStyle w:val="text"/>
                  <w:rFonts w:eastAsiaTheme="majorEastAsia"/>
                  <w:spacing w:val="-2"/>
                  <w:sz w:val="22"/>
                  <w:szCs w:val="22"/>
                  <w:lang w:val="uz-Cyrl-UZ"/>
                </w:rPr>
                <w:t xml:space="preserve">Radojica Rakić, </w:t>
              </w:r>
            </w:hyperlink>
            <w:hyperlink r:id="rId26" w:anchor="!" w:history="1">
              <w:r w:rsidRPr="009378DB">
                <w:rPr>
                  <w:rStyle w:val="text"/>
                  <w:rFonts w:eastAsiaTheme="majorEastAsia"/>
                  <w:spacing w:val="-2"/>
                  <w:sz w:val="22"/>
                  <w:szCs w:val="22"/>
                  <w:lang w:val="uz-Cyrl-UZ"/>
                </w:rPr>
                <w:t xml:space="preserve">Vladimir Rakić, </w:t>
              </w:r>
            </w:hyperlink>
            <w:hyperlink r:id="rId27" w:anchor="!" w:history="1">
              <w:r w:rsidRPr="009378DB">
                <w:rPr>
                  <w:rStyle w:val="text"/>
                  <w:rFonts w:eastAsiaTheme="majorEastAsia"/>
                  <w:spacing w:val="-2"/>
                  <w:sz w:val="22"/>
                  <w:szCs w:val="22"/>
                  <w:lang w:val="uz-Cyrl-UZ"/>
                </w:rPr>
                <w:t>Ljubiša Kolarić</w:t>
              </w:r>
            </w:hyperlink>
            <w:r w:rsidRPr="009378DB">
              <w:rPr>
                <w:spacing w:val="-2"/>
                <w:sz w:val="22"/>
                <w:szCs w:val="22"/>
                <w:lang w:val="uz-Cyrl-UZ"/>
              </w:rPr>
              <w:t xml:space="preserve"> (2020): </w:t>
            </w:r>
            <w:r w:rsidRPr="009378DB">
              <w:rPr>
                <w:rStyle w:val="title-text"/>
                <w:rFonts w:eastAsia="Calibri"/>
                <w:spacing w:val="-2"/>
                <w:sz w:val="22"/>
                <w:szCs w:val="22"/>
                <w:lang w:val="uz-Cyrl-UZ"/>
              </w:rPr>
              <w:t xml:space="preserve">Functional properties of wheat kernels </w:t>
            </w:r>
            <w:r w:rsidRPr="009378DB">
              <w:rPr>
                <w:rStyle w:val="title-text"/>
                <w:rFonts w:eastAsia="Calibri"/>
                <w:spacing w:val="-2"/>
                <w:sz w:val="22"/>
                <w:szCs w:val="22"/>
                <w:lang w:val="uz-Cyrl-UZ"/>
              </w:rPr>
              <w:lastRenderedPageBreak/>
              <w:t xml:space="preserve">(Triticum aestivum L.) during storage. </w:t>
            </w:r>
            <w:r w:rsidRPr="009A5E9B">
              <w:rPr>
                <w:spacing w:val="-2"/>
                <w:sz w:val="22"/>
                <w:szCs w:val="22"/>
              </w:rPr>
              <w:t xml:space="preserve">Journal of Stored Products Research, 87 (May), 101587. https://doi.org/10.1016/j.jspr.2020.101587. </w:t>
            </w:r>
            <w:r w:rsidRPr="009A5E9B">
              <w:rPr>
                <w:b/>
                <w:iCs/>
                <w:spacing w:val="-2"/>
                <w:sz w:val="22"/>
                <w:szCs w:val="22"/>
              </w:rPr>
              <w:t>(IF 2,123; 21/101)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D6C2B" w14:textId="77777777" w:rsidR="009378DB" w:rsidRPr="009A5E9B" w:rsidRDefault="009378DB" w:rsidP="00D93B6F">
            <w:pPr>
              <w:snapToGrid w:val="0"/>
              <w:spacing w:after="0" w:line="240" w:lineRule="auto"/>
              <w:jc w:val="center"/>
              <w:rPr>
                <w:rFonts w:ascii="Times New Roman" w:hAnsi="Times New Roman"/>
                <w:lang w:val="sr-Cyrl-CS"/>
              </w:rPr>
            </w:pPr>
            <w:r w:rsidRPr="009A5E9B">
              <w:rPr>
                <w:rFonts w:ascii="Times New Roman" w:hAnsi="Times New Roman"/>
                <w:b/>
                <w:lang w:val="sr-Cyrl-CS"/>
              </w:rPr>
              <w:lastRenderedPageBreak/>
              <w:t>21</w:t>
            </w:r>
          </w:p>
        </w:tc>
      </w:tr>
      <w:tr w:rsidR="009378DB" w:rsidRPr="009A5E9B" w14:paraId="0C0A7EF7"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62F3FCA" w14:textId="77777777" w:rsidR="009378DB" w:rsidRPr="009A5E9B" w:rsidRDefault="009378DB" w:rsidP="009378DB">
            <w:pPr>
              <w:pStyle w:val="ListParagraph"/>
              <w:numPr>
                <w:ilvl w:val="0"/>
                <w:numId w:val="19"/>
              </w:numPr>
              <w:snapToGrid w:val="0"/>
              <w:spacing w:after="12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DAEEAB2" w14:textId="77777777" w:rsidR="009378DB" w:rsidRPr="009A5E9B" w:rsidRDefault="009378DB" w:rsidP="00D93B6F">
            <w:pPr>
              <w:pStyle w:val="NormalWeb"/>
              <w:shd w:val="clear" w:color="auto" w:fill="FFFFFF"/>
              <w:tabs>
                <w:tab w:val="left" w:pos="425"/>
              </w:tabs>
              <w:spacing w:before="0" w:beforeAutospacing="0" w:after="120" w:afterAutospacing="0"/>
              <w:jc w:val="both"/>
              <w:rPr>
                <w:sz w:val="22"/>
                <w:szCs w:val="22"/>
                <w:lang w:val="sr-Cyrl-CS"/>
              </w:rPr>
            </w:pPr>
            <w:r w:rsidRPr="009A5E9B">
              <w:rPr>
                <w:b/>
                <w:spacing w:val="-4"/>
                <w:sz w:val="22"/>
                <w:szCs w:val="22"/>
                <w:lang w:val="sr-Latn-CS"/>
              </w:rPr>
              <w:t>Rajičić Vera</w:t>
            </w:r>
            <w:r w:rsidRPr="009A5E9B">
              <w:rPr>
                <w:spacing w:val="-4"/>
                <w:sz w:val="22"/>
                <w:szCs w:val="22"/>
                <w:lang w:val="sr-Latn-CS"/>
              </w:rPr>
              <w:t xml:space="preserve">, Popović Vera, </w:t>
            </w:r>
            <w:r w:rsidRPr="009A5E9B">
              <w:rPr>
                <w:b/>
                <w:spacing w:val="-4"/>
                <w:sz w:val="22"/>
                <w:szCs w:val="22"/>
                <w:lang w:val="sr-Latn-CS"/>
              </w:rPr>
              <w:t>Perišić</w:t>
            </w:r>
            <w:r w:rsidRPr="009378DB">
              <w:rPr>
                <w:b/>
                <w:spacing w:val="-4"/>
                <w:sz w:val="22"/>
                <w:szCs w:val="22"/>
                <w:lang w:val="uz-Cyrl-UZ"/>
              </w:rPr>
              <w:t xml:space="preserve"> Vesna</w:t>
            </w:r>
            <w:r w:rsidRPr="009A5E9B">
              <w:rPr>
                <w:spacing w:val="-4"/>
                <w:sz w:val="22"/>
                <w:szCs w:val="22"/>
                <w:lang w:val="sr-Latn-CS"/>
              </w:rPr>
              <w:t xml:space="preserve">, Biberdžić Milan, Jovović Zoran, Gudžić Nebojša, Mihailović Vojislav, Đurić Nenad, </w:t>
            </w:r>
            <w:r w:rsidRPr="009378DB">
              <w:rPr>
                <w:spacing w:val="-4"/>
                <w:sz w:val="22"/>
                <w:szCs w:val="22"/>
                <w:lang w:val="uz-Cyrl-UZ"/>
              </w:rPr>
              <w:t xml:space="preserve">Čolić Vladislava, </w:t>
            </w:r>
            <w:r w:rsidRPr="009A5E9B">
              <w:rPr>
                <w:b/>
                <w:spacing w:val="-4"/>
                <w:sz w:val="22"/>
                <w:szCs w:val="22"/>
                <w:lang w:val="sr-Latn-CS"/>
              </w:rPr>
              <w:t xml:space="preserve">Terzić Dragan </w:t>
            </w:r>
            <w:r w:rsidRPr="009A5E9B">
              <w:rPr>
                <w:spacing w:val="-4"/>
                <w:sz w:val="22"/>
                <w:szCs w:val="22"/>
                <w:lang w:val="sr-Latn-CS"/>
              </w:rPr>
              <w:t>(2020)</w:t>
            </w:r>
            <w:r w:rsidRPr="009378DB">
              <w:rPr>
                <w:spacing w:val="-4"/>
                <w:sz w:val="22"/>
                <w:szCs w:val="22"/>
                <w:lang w:val="uz-Cyrl-UZ"/>
              </w:rPr>
              <w:t xml:space="preserve">: Impact of Nitrogen and Phosphorus on Grain Yield in Winter Triticale Grown on Degraded Vertisol. </w:t>
            </w:r>
            <w:r w:rsidRPr="009A5E9B">
              <w:rPr>
                <w:spacing w:val="-4"/>
                <w:sz w:val="22"/>
                <w:szCs w:val="22"/>
              </w:rPr>
              <w:t>Agronomy</w:t>
            </w:r>
            <w:r w:rsidRPr="009A5E9B">
              <w:rPr>
                <w:bCs/>
                <w:iCs/>
                <w:spacing w:val="-4"/>
                <w:sz w:val="22"/>
                <w:szCs w:val="22"/>
              </w:rPr>
              <w:t>, 10(6), 757.</w:t>
            </w:r>
            <w:r w:rsidRPr="009A5E9B">
              <w:rPr>
                <w:spacing w:val="-4"/>
                <w:sz w:val="22"/>
                <w:szCs w:val="22"/>
                <w:shd w:val="clear" w:color="auto" w:fill="FFFFFF"/>
              </w:rPr>
              <w:t>doi.org/10.3390/agronomy10060757</w:t>
            </w:r>
            <w:r w:rsidRPr="009A5E9B">
              <w:rPr>
                <w:spacing w:val="-4"/>
                <w:sz w:val="22"/>
                <w:szCs w:val="22"/>
              </w:rPr>
              <w:t xml:space="preserve">. </w:t>
            </w:r>
            <w:r w:rsidRPr="009A5E9B">
              <w:rPr>
                <w:b/>
                <w:iCs/>
                <w:spacing w:val="-8"/>
                <w:sz w:val="22"/>
                <w:szCs w:val="22"/>
              </w:rPr>
              <w:t>(</w:t>
            </w:r>
            <w:r w:rsidRPr="009A5E9B">
              <w:rPr>
                <w:b/>
                <w:iCs/>
                <w:spacing w:val="-4"/>
                <w:sz w:val="22"/>
                <w:szCs w:val="22"/>
              </w:rPr>
              <w:t>F 3,640; 17/91)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E7EFD" w14:textId="77777777" w:rsidR="009378DB" w:rsidRPr="009A5E9B" w:rsidRDefault="009378DB" w:rsidP="00D93B6F">
            <w:pPr>
              <w:snapToGrid w:val="0"/>
              <w:spacing w:after="120" w:line="240" w:lineRule="auto"/>
              <w:jc w:val="center"/>
              <w:rPr>
                <w:rFonts w:ascii="Times New Roman" w:hAnsi="Times New Roman"/>
                <w:lang w:val="sr-Cyrl-CS"/>
              </w:rPr>
            </w:pPr>
            <w:r w:rsidRPr="009A5E9B">
              <w:rPr>
                <w:rFonts w:ascii="Times New Roman" w:hAnsi="Times New Roman"/>
                <w:b/>
                <w:lang w:val="sr-Cyrl-CS"/>
              </w:rPr>
              <w:t>21</w:t>
            </w:r>
          </w:p>
        </w:tc>
      </w:tr>
      <w:tr w:rsidR="009378DB" w:rsidRPr="009A5E9B" w14:paraId="0FE1DF51"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9B56F0C"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071E45F"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spacing w:val="-4"/>
                <w:lang w:val="sr-Latn-CS"/>
              </w:rPr>
            </w:pPr>
            <w:r w:rsidRPr="009A5E9B">
              <w:rPr>
                <w:rFonts w:ascii="Times New Roman" w:hAnsi="Times New Roman"/>
                <w:spacing w:val="-4"/>
                <w:shd w:val="clear" w:color="auto" w:fill="FFFFFF"/>
              </w:rPr>
              <w:t xml:space="preserve">Koprivica Ranko, Gavrilovic Marija, Grahovac N., Marjanovic Jeromela A., Turan J., Veljković Biljana, Marković D., Balalić I., </w:t>
            </w:r>
            <w:r w:rsidRPr="009A5E9B">
              <w:rPr>
                <w:rFonts w:ascii="Times New Roman" w:hAnsi="Times New Roman"/>
                <w:b/>
                <w:spacing w:val="-4"/>
                <w:shd w:val="clear" w:color="auto" w:fill="FFFFFF"/>
              </w:rPr>
              <w:t>Đokić Dragoslav</w:t>
            </w:r>
            <w:r w:rsidRPr="009A5E9B">
              <w:rPr>
                <w:rFonts w:ascii="Times New Roman" w:hAnsi="Times New Roman"/>
                <w:spacing w:val="-4"/>
                <w:shd w:val="clear" w:color="auto" w:fill="FFFFFF"/>
              </w:rPr>
              <w:t xml:space="preserve">, Zanetti F., </w:t>
            </w:r>
            <w:r w:rsidRPr="009A5E9B">
              <w:rPr>
                <w:rFonts w:ascii="Times New Roman" w:hAnsi="Times New Roman"/>
                <w:b/>
                <w:spacing w:val="-4"/>
                <w:shd w:val="clear" w:color="auto" w:fill="FFFFFF"/>
              </w:rPr>
              <w:t>Terzić Dragan</w:t>
            </w:r>
            <w:r w:rsidRPr="009A5E9B">
              <w:rPr>
                <w:rFonts w:ascii="Times New Roman" w:hAnsi="Times New Roman"/>
                <w:spacing w:val="-4"/>
                <w:shd w:val="clear" w:color="auto" w:fill="FFFFFF"/>
              </w:rPr>
              <w:t xml:space="preserve"> (2024): Effect of Variety and Seed Moisture Content on Chemical and Physical Properties of Oilseed Rape, Journal of Agricultural Science and Technology, J. Agric. Sci. Technol., 26 (6), 1317-1331.</w:t>
            </w:r>
            <w:r w:rsidRPr="009A5E9B">
              <w:rPr>
                <w:rFonts w:ascii="Times New Roman" w:hAnsi="Times New Roman"/>
                <w:spacing w:val="-4"/>
              </w:rPr>
              <w:br/>
            </w:r>
            <w:r w:rsidRPr="009A5E9B">
              <w:rPr>
                <w:rFonts w:ascii="Times New Roman" w:hAnsi="Times New Roman"/>
                <w:spacing w:val="-4"/>
                <w:shd w:val="clear" w:color="auto" w:fill="FFFFFF"/>
              </w:rPr>
              <w:t xml:space="preserve">https://jast.modares.ac.ir/article-23-67018-en.pdf </w:t>
            </w:r>
            <w:r w:rsidRPr="009A5E9B">
              <w:rPr>
                <w:rFonts w:ascii="Times New Roman" w:hAnsi="Times New Roman"/>
                <w:b/>
                <w:iCs/>
                <w:spacing w:val="-4"/>
              </w:rPr>
              <w:t>(IF 1,3; 30/58)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2CF26"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57B0737D"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740D94D"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DDD45A0" w14:textId="77777777" w:rsidR="009378DB" w:rsidRPr="009A5E9B" w:rsidRDefault="009378DB" w:rsidP="00D93B6F">
            <w:pPr>
              <w:suppressAutoHyphens w:val="0"/>
              <w:spacing w:after="0" w:line="240" w:lineRule="auto"/>
              <w:jc w:val="both"/>
              <w:rPr>
                <w:rFonts w:ascii="Times New Roman" w:hAnsi="Times New Roman"/>
                <w:b/>
                <w:lang w:val="sr-Latn-CS"/>
              </w:rPr>
            </w:pPr>
            <w:r w:rsidRPr="009A5E9B">
              <w:rPr>
                <w:rFonts w:ascii="Times New Roman" w:hAnsi="Times New Roman"/>
                <w:shd w:val="clear" w:color="auto" w:fill="FFFFFF"/>
              </w:rPr>
              <w:t xml:space="preserve">Radmila M. Glišić, Duško L. Brković, Filip J. Grbović, Jelena D. Mladenović, </w:t>
            </w:r>
            <w:r w:rsidRPr="009A5E9B">
              <w:rPr>
                <w:rFonts w:ascii="Times New Roman" w:hAnsi="Times New Roman"/>
                <w:b/>
                <w:shd w:val="clear" w:color="auto" w:fill="FFFFFF"/>
              </w:rPr>
              <w:t>Vera R. Rajičić</w:t>
            </w:r>
            <w:r w:rsidRPr="009A5E9B">
              <w:rPr>
                <w:rFonts w:ascii="Times New Roman" w:hAnsi="Times New Roman"/>
                <w:shd w:val="clear" w:color="auto" w:fill="FFFFFF"/>
              </w:rPr>
              <w:t xml:space="preserve">; Marija A. Marin; Snežana R. Branković </w:t>
            </w:r>
            <w:r w:rsidRPr="009A5E9B">
              <w:rPr>
                <w:rFonts w:ascii="Times New Roman" w:hAnsi="Times New Roman"/>
                <w:lang w:val="sr-Latn-CS"/>
              </w:rPr>
              <w:t>(2024)</w:t>
            </w:r>
            <w:r w:rsidRPr="009A5E9B">
              <w:rPr>
                <w:rFonts w:ascii="Times New Roman" w:hAnsi="Times New Roman"/>
              </w:rPr>
              <w:t xml:space="preserve">: </w:t>
            </w:r>
            <w:r w:rsidRPr="009A5E9B">
              <w:rPr>
                <w:rFonts w:ascii="Times New Roman" w:hAnsi="Times New Roman"/>
                <w:shd w:val="clear" w:color="auto" w:fill="FFFFFF"/>
              </w:rPr>
              <w:t>Metal bioaccumulation and translocation potential of three herbal plant species at mine tailings</w:t>
            </w:r>
            <w:r w:rsidRPr="009A5E9B">
              <w:rPr>
                <w:rFonts w:ascii="Times New Roman" w:hAnsi="Times New Roman"/>
              </w:rPr>
              <w:t xml:space="preserve">. Notulae Botanicae Horti Agrobotanici Cluj-Napoca, 52 (3), 13140. </w:t>
            </w:r>
            <w:r w:rsidRPr="009A5E9B">
              <w:rPr>
                <w:rFonts w:ascii="Times New Roman" w:hAnsi="Times New Roman"/>
                <w:shd w:val="clear" w:color="auto" w:fill="FFFFFF"/>
              </w:rPr>
              <w:t>https://doi.org/</w:t>
            </w:r>
            <w:r w:rsidRPr="009A5E9B">
              <w:rPr>
                <w:rStyle w:val="Emphasis"/>
                <w:rFonts w:ascii="Times New Roman" w:hAnsi="Times New Roman"/>
                <w:bCs/>
                <w:shd w:val="clear" w:color="auto" w:fill="FFFFFF"/>
              </w:rPr>
              <w:t>10.15835</w:t>
            </w:r>
            <w:r w:rsidRPr="009A5E9B">
              <w:rPr>
                <w:rFonts w:ascii="Times New Roman" w:hAnsi="Times New Roman"/>
                <w:shd w:val="clear" w:color="auto" w:fill="FFFFFF"/>
              </w:rPr>
              <w:t>/</w:t>
            </w:r>
            <w:r w:rsidRPr="009A5E9B">
              <w:rPr>
                <w:rStyle w:val="Emphasis"/>
                <w:rFonts w:ascii="Times New Roman" w:hAnsi="Times New Roman"/>
                <w:bCs/>
                <w:shd w:val="clear" w:color="auto" w:fill="FFFFFF"/>
              </w:rPr>
              <w:t>nbha52313140</w:t>
            </w:r>
            <w:r w:rsidRPr="009A5E9B">
              <w:rPr>
                <w:rFonts w:ascii="Times New Roman" w:hAnsi="Times New Roman"/>
                <w:b/>
                <w:iCs/>
              </w:rPr>
              <w:t xml:space="preserve"> (IF 1,6; 140/236)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4DF1E"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6F82EEF8"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74B6A56"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33B3C9D"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lang w:val="sr-Latn-CS"/>
              </w:rPr>
            </w:pPr>
            <w:r w:rsidRPr="009A5E9B">
              <w:rPr>
                <w:rFonts w:ascii="Times New Roman" w:hAnsi="Times New Roman"/>
                <w:b/>
                <w:spacing w:val="-4"/>
                <w:shd w:val="clear" w:color="auto" w:fill="FFFFFF"/>
              </w:rPr>
              <w:t>Todosijević, Anka</w:t>
            </w:r>
            <w:r w:rsidRPr="009A5E9B">
              <w:rPr>
                <w:rFonts w:ascii="Times New Roman" w:hAnsi="Times New Roman"/>
                <w:spacing w:val="-4"/>
                <w:shd w:val="clear" w:color="auto" w:fill="FFFFFF"/>
              </w:rPr>
              <w:t>; Bugarinović, Jovana; Pešić, Marko; Stevanović, Dragana; Damljanović, Ivan; Mihailović, Vladimir; Srećković, Nikola; Novaković, Slađana B.; Bogdanović, Goran A.</w:t>
            </w:r>
            <w:r w:rsidRPr="009A5E9B">
              <w:rPr>
                <w:rFonts w:ascii="Times New Roman" w:hAnsi="Times New Roman"/>
                <w:noProof/>
                <w:spacing w:val="-4"/>
                <w:shd w:val="clear" w:color="auto" w:fill="FFFFFF"/>
              </w:rPr>
              <w:t xml:space="preserve"> (2024): </w:t>
            </w:r>
            <w:r w:rsidRPr="009A5E9B">
              <w:rPr>
                <w:rFonts w:ascii="Times New Roman" w:hAnsi="Times New Roman"/>
                <w:spacing w:val="-4"/>
                <w:shd w:val="clear" w:color="auto" w:fill="FFFFFF"/>
              </w:rPr>
              <w:t xml:space="preserve">Synthesis, characterization, and antimicrobial activity of novel ferrocene-containing 1-(thio)acetyl pyrazolines. Polyhedron, vol. 258 str. 117028-117028, </w:t>
            </w:r>
            <w:r w:rsidRPr="009A5E9B">
              <w:rPr>
                <w:rFonts w:ascii="Times New Roman" w:hAnsi="Times New Roman"/>
                <w:spacing w:val="-4"/>
              </w:rPr>
              <w:t>https://doi.org/</w:t>
            </w:r>
            <w:r w:rsidRPr="009A5E9B">
              <w:rPr>
                <w:rFonts w:ascii="Times New Roman" w:hAnsi="Times New Roman"/>
                <w:spacing w:val="-4"/>
                <w:shd w:val="clear" w:color="auto" w:fill="FFFFFF"/>
              </w:rPr>
              <w:t>10.1016/j.poly.2024.117028</w:t>
            </w:r>
            <w:r w:rsidRPr="009A5E9B">
              <w:rPr>
                <w:rFonts w:ascii="Times New Roman" w:hAnsi="Times New Roman"/>
                <w:spacing w:val="-4"/>
              </w:rPr>
              <w:t xml:space="preserve">. </w:t>
            </w:r>
            <w:r w:rsidRPr="009A5E9B">
              <w:rPr>
                <w:rFonts w:ascii="Times New Roman" w:hAnsi="Times New Roman"/>
                <w:iCs/>
                <w:spacing w:val="-4"/>
              </w:rPr>
              <w:t>(</w:t>
            </w:r>
            <w:r w:rsidRPr="009A5E9B">
              <w:rPr>
                <w:rFonts w:ascii="Times New Roman" w:hAnsi="Times New Roman"/>
                <w:b/>
                <w:iCs/>
                <w:spacing w:val="-4"/>
              </w:rPr>
              <w:t>IF 2,1; 20/42</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0FE91"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425FE617"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D168853"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4787EBE"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lang w:val="sr-Latn-CS"/>
              </w:rPr>
            </w:pPr>
            <w:r w:rsidRPr="009A5E9B">
              <w:rPr>
                <w:rFonts w:ascii="Times New Roman" w:hAnsi="Times New Roman"/>
                <w:b/>
                <w:shd w:val="clear" w:color="auto" w:fill="FFFFFF"/>
              </w:rPr>
              <w:t>Andjelkovic, Darko</w:t>
            </w:r>
            <w:r w:rsidRPr="009A5E9B">
              <w:rPr>
                <w:rFonts w:ascii="Times New Roman" w:hAnsi="Times New Roman"/>
                <w:shd w:val="clear" w:color="auto" w:fill="FFFFFF"/>
              </w:rPr>
              <w:t xml:space="preserve">, and Milica Brankovic (2024). A Top Solvent‐Additive‐Ionization Technique Combination for Pesticides Direct Infusion MS Analysis. Journal of Mass Spectrometry, 50 (10): 5092. https://doi.org/10.1002/jms.5092 </w:t>
            </w:r>
            <w:r w:rsidRPr="009A5E9B">
              <w:rPr>
                <w:rFonts w:ascii="Times New Roman" w:hAnsi="Times New Roman"/>
                <w:iCs/>
                <w:spacing w:val="-4"/>
              </w:rPr>
              <w:t>(</w:t>
            </w:r>
            <w:r w:rsidRPr="009A5E9B">
              <w:rPr>
                <w:rFonts w:ascii="Times New Roman" w:hAnsi="Times New Roman"/>
                <w:b/>
                <w:iCs/>
                <w:spacing w:val="-4"/>
              </w:rPr>
              <w:t>IF 1,9; 20/41</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30768"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61C24045"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40ADADE"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5F7B60AC"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lang w:val="sr-Latn-CS"/>
              </w:rPr>
            </w:pPr>
            <w:r w:rsidRPr="009A5E9B">
              <w:rPr>
                <w:rFonts w:ascii="Times New Roman" w:hAnsi="Times New Roman"/>
                <w:b/>
                <w:shd w:val="clear" w:color="auto" w:fill="FFFFFF"/>
              </w:rPr>
              <w:t>Bakić, Ivana</w:t>
            </w:r>
            <w:r w:rsidRPr="009A5E9B">
              <w:rPr>
                <w:rFonts w:ascii="Times New Roman" w:hAnsi="Times New Roman"/>
                <w:shd w:val="clear" w:color="auto" w:fill="FFFFFF"/>
              </w:rPr>
              <w:t xml:space="preserve">, Slavica Čolić, Milica Fotirić Akšić, </w:t>
            </w:r>
            <w:r w:rsidRPr="009A5E9B">
              <w:rPr>
                <w:rFonts w:ascii="Times New Roman" w:hAnsi="Times New Roman"/>
                <w:b/>
                <w:shd w:val="clear" w:color="auto" w:fill="FFFFFF"/>
              </w:rPr>
              <w:t>Aleksandar Radović</w:t>
            </w:r>
            <w:r w:rsidRPr="009A5E9B">
              <w:rPr>
                <w:rFonts w:ascii="Times New Roman" w:hAnsi="Times New Roman"/>
                <w:shd w:val="clear" w:color="auto" w:fill="FFFFFF"/>
              </w:rPr>
              <w:t>, Dragan Rahović, Dragan Nikolić, and Vera Rakonjac (2024): "Performance and genotypic variability of late ripening vineyard peach." </w:t>
            </w:r>
            <w:r w:rsidRPr="009A5E9B">
              <w:rPr>
                <w:rFonts w:ascii="Times New Roman" w:hAnsi="Times New Roman"/>
                <w:i/>
                <w:iCs/>
                <w:shd w:val="clear" w:color="auto" w:fill="FFFFFF"/>
              </w:rPr>
              <w:t>Genetic Resources and Crop Evolution</w:t>
            </w:r>
            <w:r w:rsidRPr="009A5E9B">
              <w:rPr>
                <w:rFonts w:ascii="Times New Roman" w:hAnsi="Times New Roman"/>
                <w:shd w:val="clear" w:color="auto" w:fill="FFFFFF"/>
              </w:rPr>
              <w:t> (11): 1-9. https://doi.org/10.1007/s10722-024-02163-4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8813A"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3F1CD8B9"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4288BBA"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528557A7"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lang w:val="sr-Latn-CS"/>
              </w:rPr>
            </w:pPr>
            <w:r w:rsidRPr="009A5E9B">
              <w:rPr>
                <w:rFonts w:ascii="Times New Roman" w:hAnsi="Times New Roman"/>
                <w:shd w:val="clear" w:color="auto" w:fill="FFFFFF"/>
              </w:rPr>
              <w:t xml:space="preserve">Tolimir, Miodrag, Branka Kresović, Katarina Gajić, Violeta Anđelković, Milan Brankov, </w:t>
            </w:r>
            <w:r w:rsidRPr="009A5E9B">
              <w:rPr>
                <w:rFonts w:ascii="Times New Roman" w:hAnsi="Times New Roman"/>
                <w:b/>
                <w:shd w:val="clear" w:color="auto" w:fill="FFFFFF"/>
              </w:rPr>
              <w:t>Marijana Dugalić</w:t>
            </w:r>
            <w:r w:rsidRPr="009A5E9B">
              <w:rPr>
                <w:rFonts w:ascii="Times New Roman" w:hAnsi="Times New Roman"/>
                <w:shd w:val="clear" w:color="auto" w:fill="FFFFFF"/>
              </w:rPr>
              <w:t>, and Boško Gajić (2024). "Integrated effect of irrigation rate and plant density on yield, yield components and water use efficiency of maize." </w:t>
            </w:r>
            <w:r w:rsidRPr="009A5E9B">
              <w:rPr>
                <w:rFonts w:ascii="Times New Roman" w:hAnsi="Times New Roman"/>
                <w:i/>
                <w:iCs/>
                <w:shd w:val="clear" w:color="auto" w:fill="FFFFFF"/>
              </w:rPr>
              <w:t>Plant, Soil and Environment</w:t>
            </w:r>
            <w:r w:rsidRPr="009A5E9B">
              <w:rPr>
                <w:rFonts w:ascii="Times New Roman" w:hAnsi="Times New Roman"/>
                <w:shd w:val="clear" w:color="auto" w:fill="FFFFFF"/>
              </w:rPr>
              <w:t> 70, no. 8 (2024): 482-475.</w:t>
            </w:r>
            <w:r w:rsidRPr="009A5E9B">
              <w:rPr>
                <w:rFonts w:ascii="Times New Roman" w:hAnsi="Times New Roman"/>
              </w:rPr>
              <w:t xml:space="preserve"> https://doi.org/ </w:t>
            </w:r>
            <w:r w:rsidRPr="009A5E9B">
              <w:rPr>
                <w:rFonts w:ascii="Times New Roman" w:hAnsi="Times New Roman"/>
                <w:shd w:val="clear" w:color="auto" w:fill="FFFFFF"/>
              </w:rPr>
              <w:t>10.17221/155/2024-PSE</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08FE3"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7004DAFB"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50B3023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E686C4A" w14:textId="77777777" w:rsidR="009378DB" w:rsidRPr="009A5E9B" w:rsidRDefault="009378DB" w:rsidP="00D93B6F">
            <w:pPr>
              <w:snapToGrid w:val="0"/>
              <w:spacing w:after="0" w:line="240" w:lineRule="auto"/>
              <w:jc w:val="both"/>
              <w:rPr>
                <w:rFonts w:ascii="Times New Roman" w:hAnsi="Times New Roman"/>
                <w:lang w:val="sr-Cyrl-CS"/>
              </w:rPr>
            </w:pPr>
            <w:r w:rsidRPr="009A5E9B">
              <w:rPr>
                <w:rFonts w:ascii="Times New Roman" w:hAnsi="Times New Roman"/>
                <w:shd w:val="clear" w:color="auto" w:fill="FFFFFF"/>
              </w:rPr>
              <w:t xml:space="preserve">Peška, Patrik, Vladimir Berezovski, Yevhen Cherevko, and </w:t>
            </w:r>
            <w:r w:rsidRPr="009A5E9B">
              <w:rPr>
                <w:rFonts w:ascii="Times New Roman" w:hAnsi="Times New Roman"/>
                <w:b/>
                <w:shd w:val="clear" w:color="auto" w:fill="FFFFFF"/>
              </w:rPr>
              <w:t xml:space="preserve">Miloš Z. Petrović </w:t>
            </w:r>
            <w:r w:rsidRPr="009A5E9B">
              <w:rPr>
                <w:rFonts w:ascii="Times New Roman" w:hAnsi="Times New Roman"/>
                <w:shd w:val="clear" w:color="auto" w:fill="FFFFFF"/>
              </w:rPr>
              <w:t>(2023). "Canonical F-planar mappings of spaces with affine connection onto 3-symmetric spaces." </w:t>
            </w:r>
            <w:r w:rsidRPr="009A5E9B">
              <w:rPr>
                <w:rFonts w:ascii="Times New Roman" w:hAnsi="Times New Roman"/>
                <w:i/>
                <w:iCs/>
                <w:shd w:val="clear" w:color="auto" w:fill="FFFFFF"/>
              </w:rPr>
              <w:t>Filomat</w:t>
            </w:r>
            <w:r w:rsidRPr="009A5E9B">
              <w:rPr>
                <w:rFonts w:ascii="Times New Roman" w:hAnsi="Times New Roman"/>
                <w:shd w:val="clear" w:color="auto" w:fill="FFFFFF"/>
              </w:rPr>
              <w:t> 37, no. 20: 6835-6841.</w:t>
            </w:r>
            <w:r w:rsidRPr="009A5E9B">
              <w:rPr>
                <w:rFonts w:ascii="Times New Roman" w:hAnsi="Times New Roman"/>
              </w:rPr>
              <w:t xml:space="preserve"> https://doi.org/</w:t>
            </w:r>
            <w:r w:rsidRPr="009A5E9B">
              <w:rPr>
                <w:rFonts w:ascii="Times New Roman" w:hAnsi="Times New Roman"/>
                <w:shd w:val="clear" w:color="auto" w:fill="FFFFFF"/>
              </w:rPr>
              <w:t>10.2298/FIL2320835P</w:t>
            </w:r>
            <w:r w:rsidRPr="009A5E9B">
              <w:rPr>
                <w:rFonts w:ascii="Times New Roman" w:hAnsi="Times New Roman"/>
                <w:iCs/>
                <w:spacing w:val="-4"/>
              </w:rPr>
              <w:t>(</w:t>
            </w:r>
            <w:r w:rsidRPr="009A5E9B">
              <w:rPr>
                <w:rFonts w:ascii="Times New Roman" w:hAnsi="Times New Roman"/>
                <w:b/>
                <w:iCs/>
                <w:spacing w:val="-4"/>
              </w:rPr>
              <w:t>IF 0,8; 169/334</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F4634"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74FCBF9D"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551C1D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C859232" w14:textId="77777777" w:rsidR="009378DB" w:rsidRPr="009A5E9B" w:rsidRDefault="009378DB" w:rsidP="00D93B6F">
            <w:pPr>
              <w:snapToGrid w:val="0"/>
              <w:spacing w:after="0" w:line="240" w:lineRule="auto"/>
              <w:jc w:val="both"/>
              <w:rPr>
                <w:rFonts w:ascii="Times New Roman" w:hAnsi="Times New Roman"/>
                <w:lang w:val="sr-Cyrl-CS"/>
              </w:rPr>
            </w:pPr>
            <w:r w:rsidRPr="009A5E9B">
              <w:rPr>
                <w:rFonts w:ascii="Times New Roman" w:hAnsi="Times New Roman"/>
                <w:b/>
                <w:shd w:val="clear" w:color="auto" w:fill="FFFFFF"/>
              </w:rPr>
              <w:t>Petrović, MilošZ.</w:t>
            </w:r>
            <w:r w:rsidRPr="009A5E9B">
              <w:rPr>
                <w:rFonts w:ascii="Times New Roman" w:hAnsi="Times New Roman"/>
                <w:shd w:val="clear" w:color="auto" w:fill="FFFFFF"/>
              </w:rPr>
              <w:t xml:space="preserve"> (2023): "On generalized almost para-Hermitian spaces." </w:t>
            </w:r>
            <w:r w:rsidRPr="009A5E9B">
              <w:rPr>
                <w:rFonts w:ascii="Times New Roman" w:hAnsi="Times New Roman"/>
                <w:i/>
                <w:iCs/>
                <w:shd w:val="clear" w:color="auto" w:fill="FFFFFF"/>
              </w:rPr>
              <w:t>Filomat</w:t>
            </w:r>
            <w:r w:rsidRPr="009A5E9B">
              <w:rPr>
                <w:rFonts w:ascii="Times New Roman" w:hAnsi="Times New Roman"/>
                <w:shd w:val="clear" w:color="auto" w:fill="FFFFFF"/>
              </w:rPr>
              <w:t> 37, no. 25: 8719-8724.</w:t>
            </w:r>
            <w:r w:rsidRPr="009A5E9B">
              <w:rPr>
                <w:rFonts w:ascii="Times New Roman" w:hAnsi="Times New Roman"/>
              </w:rPr>
              <w:t xml:space="preserve"> https://doi.org/</w:t>
            </w:r>
            <w:r w:rsidRPr="009A5E9B">
              <w:rPr>
                <w:rFonts w:ascii="Times New Roman" w:hAnsi="Times New Roman"/>
                <w:shd w:val="clear" w:color="auto" w:fill="FFFFFF"/>
              </w:rPr>
              <w:t>10.2298/FIL2325719</w:t>
            </w:r>
            <w:r w:rsidRPr="009A5E9B">
              <w:rPr>
                <w:rFonts w:ascii="Times New Roman" w:hAnsi="Times New Roman"/>
                <w:iCs/>
                <w:spacing w:val="-4"/>
              </w:rPr>
              <w:t>(</w:t>
            </w:r>
            <w:r w:rsidRPr="009A5E9B">
              <w:rPr>
                <w:rFonts w:ascii="Times New Roman" w:hAnsi="Times New Roman"/>
                <w:b/>
                <w:iCs/>
                <w:spacing w:val="-4"/>
              </w:rPr>
              <w:t>IF 0,8; 169/334</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65A23"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7939FAC0"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F4FCE2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53A40854" w14:textId="77777777" w:rsidR="009378DB" w:rsidRPr="009A5E9B" w:rsidRDefault="009378DB" w:rsidP="00D93B6F">
            <w:pPr>
              <w:snapToGrid w:val="0"/>
              <w:spacing w:after="0" w:line="240" w:lineRule="auto"/>
              <w:jc w:val="both"/>
              <w:rPr>
                <w:rFonts w:ascii="Times New Roman" w:hAnsi="Times New Roman"/>
                <w:lang w:val="sr-Cyrl-CS"/>
              </w:rPr>
            </w:pPr>
            <w:r w:rsidRPr="009A5E9B">
              <w:rPr>
                <w:rFonts w:ascii="Times New Roman" w:hAnsi="Times New Roman"/>
                <w:shd w:val="clear" w:color="auto" w:fill="FFFFFF"/>
              </w:rPr>
              <w:t>Zlatanović, Milan LJ, Miloš Z. Petrovic, and Miroslav D. Maksimović (2023). "Curvature properties of projective semi-symmetric linear connections." </w:t>
            </w:r>
            <w:r w:rsidRPr="009A5E9B">
              <w:rPr>
                <w:rFonts w:ascii="Times New Roman" w:hAnsi="Times New Roman"/>
                <w:i/>
                <w:iCs/>
                <w:shd w:val="clear" w:color="auto" w:fill="FFFFFF"/>
              </w:rPr>
              <w:t>Miskolc Mathematical Notes</w:t>
            </w:r>
            <w:r w:rsidRPr="009A5E9B">
              <w:rPr>
                <w:rFonts w:ascii="Times New Roman" w:hAnsi="Times New Roman"/>
                <w:shd w:val="clear" w:color="auto" w:fill="FFFFFF"/>
              </w:rPr>
              <w:t> 24, no. 3: 1615-1635.</w:t>
            </w:r>
            <w:r w:rsidRPr="009A5E9B">
              <w:rPr>
                <w:rFonts w:ascii="Times New Roman" w:hAnsi="Times New Roman"/>
              </w:rPr>
              <w:t xml:space="preserve"> https://doi.org/</w:t>
            </w:r>
            <w:r w:rsidRPr="009A5E9B">
              <w:rPr>
                <w:rFonts w:ascii="Times New Roman" w:hAnsi="Times New Roman"/>
                <w:shd w:val="clear" w:color="auto" w:fill="FFFFFF"/>
              </w:rPr>
              <w:t>10.18514/MMN.2023.4225</w:t>
            </w:r>
            <w:r w:rsidRPr="009A5E9B">
              <w:rPr>
                <w:rFonts w:ascii="Times New Roman" w:hAnsi="Times New Roman"/>
                <w:iCs/>
                <w:spacing w:val="-4"/>
              </w:rPr>
              <w:t>(</w:t>
            </w:r>
            <w:r w:rsidRPr="009A5E9B">
              <w:rPr>
                <w:rFonts w:ascii="Times New Roman" w:hAnsi="Times New Roman"/>
                <w:b/>
                <w:iCs/>
                <w:spacing w:val="-4"/>
              </w:rPr>
              <w:t>IF 0,9; 140/334</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062C5"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0450E940"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0559A20"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F069990" w14:textId="77777777" w:rsidR="009378DB" w:rsidRPr="009A5E9B" w:rsidRDefault="009378DB" w:rsidP="00D93B6F">
            <w:pPr>
              <w:snapToGrid w:val="0"/>
              <w:spacing w:after="0" w:line="240" w:lineRule="auto"/>
              <w:jc w:val="both"/>
              <w:rPr>
                <w:rFonts w:ascii="Times New Roman" w:hAnsi="Times New Roman"/>
                <w:lang w:val="sr-Cyrl-CS"/>
              </w:rPr>
            </w:pPr>
            <w:r w:rsidRPr="009A5E9B">
              <w:rPr>
                <w:rFonts w:ascii="Times New Roman" w:hAnsi="Times New Roman"/>
                <w:shd w:val="clear" w:color="auto" w:fill="FFFFFF"/>
              </w:rPr>
              <w:t xml:space="preserve">Maksimović, Miroslav D., </w:t>
            </w:r>
            <w:r w:rsidRPr="009A5E9B">
              <w:rPr>
                <w:rFonts w:ascii="Times New Roman" w:hAnsi="Times New Roman"/>
                <w:b/>
                <w:shd w:val="clear" w:color="auto" w:fill="FFFFFF"/>
              </w:rPr>
              <w:t>Miloš Z. Petrović</w:t>
            </w:r>
            <w:r w:rsidRPr="009A5E9B">
              <w:rPr>
                <w:rFonts w:ascii="Times New Roman" w:hAnsi="Times New Roman"/>
                <w:shd w:val="clear" w:color="auto" w:fill="FFFFFF"/>
              </w:rPr>
              <w:t xml:space="preserve">, Nenad O. Vesić, and Milan Lj Zlatanović (2023). "Concircularly semi-symmetric metric </w:t>
            </w:r>
            <w:r w:rsidRPr="009A5E9B">
              <w:rPr>
                <w:rFonts w:ascii="Times New Roman" w:hAnsi="Times New Roman"/>
                <w:shd w:val="clear" w:color="auto" w:fill="FFFFFF"/>
              </w:rPr>
              <w:lastRenderedPageBreak/>
              <w:t>connection." </w:t>
            </w:r>
            <w:r w:rsidRPr="009A5E9B">
              <w:rPr>
                <w:rFonts w:ascii="Times New Roman" w:hAnsi="Times New Roman"/>
                <w:i/>
                <w:iCs/>
                <w:shd w:val="clear" w:color="auto" w:fill="FFFFFF"/>
              </w:rPr>
              <w:t>Quaestiones Mathematicae</w:t>
            </w:r>
            <w:r w:rsidRPr="009A5E9B">
              <w:rPr>
                <w:rFonts w:ascii="Times New Roman" w:hAnsi="Times New Roman"/>
                <w:shd w:val="clear" w:color="auto" w:fill="FFFFFF"/>
              </w:rPr>
              <w:t> 47, no. 3: 557-576.</w:t>
            </w:r>
            <w:r w:rsidRPr="009A5E9B">
              <w:rPr>
                <w:rFonts w:ascii="Times New Roman" w:hAnsi="Times New Roman"/>
              </w:rPr>
              <w:t xml:space="preserve"> https://doi.org/</w:t>
            </w:r>
            <w:r w:rsidRPr="009A5E9B">
              <w:rPr>
                <w:rFonts w:ascii="Times New Roman" w:hAnsi="Times New Roman"/>
                <w:shd w:val="clear" w:color="auto" w:fill="FFFFFF"/>
              </w:rPr>
              <w:t>10.2989/16073606.2023.2230369</w:t>
            </w:r>
            <w:r w:rsidRPr="009A5E9B">
              <w:rPr>
                <w:rFonts w:ascii="Times New Roman" w:hAnsi="Times New Roman"/>
                <w:iCs/>
                <w:spacing w:val="-4"/>
              </w:rPr>
              <w:t>(</w:t>
            </w:r>
            <w:r w:rsidRPr="009A5E9B">
              <w:rPr>
                <w:rFonts w:ascii="Times New Roman" w:hAnsi="Times New Roman"/>
                <w:b/>
                <w:iCs/>
                <w:spacing w:val="-4"/>
              </w:rPr>
              <w:t>IF 0,8; 169/334</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DFE48"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lastRenderedPageBreak/>
              <w:t>2</w:t>
            </w:r>
            <w:r w:rsidRPr="009A5E9B">
              <w:rPr>
                <w:rFonts w:ascii="Times New Roman" w:hAnsi="Times New Roman"/>
                <w:b/>
              </w:rPr>
              <w:t>2</w:t>
            </w:r>
          </w:p>
        </w:tc>
      </w:tr>
      <w:tr w:rsidR="009378DB" w:rsidRPr="009A5E9B" w14:paraId="19A0873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F10EE9A"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79E662F"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lang w:val="sr-Latn-CS"/>
              </w:rPr>
            </w:pPr>
            <w:r w:rsidRPr="009A5E9B">
              <w:rPr>
                <w:rFonts w:ascii="Times New Roman" w:hAnsi="Times New Roman"/>
                <w:b/>
                <w:shd w:val="clear" w:color="auto" w:fill="FFFFFF"/>
              </w:rPr>
              <w:t>Andjelkovic, Darko</w:t>
            </w:r>
            <w:r w:rsidRPr="009A5E9B">
              <w:rPr>
                <w:rFonts w:ascii="Times New Roman" w:hAnsi="Times New Roman"/>
                <w:shd w:val="clear" w:color="auto" w:fill="FFFFFF"/>
              </w:rPr>
              <w:t>, and Milica Brankovic (2023). "Flow-injection MS analysis as a simplified approach to pesticide screening in apples." </w:t>
            </w:r>
            <w:r w:rsidRPr="009A5E9B">
              <w:rPr>
                <w:rFonts w:ascii="Times New Roman" w:hAnsi="Times New Roman"/>
                <w:i/>
                <w:iCs/>
                <w:shd w:val="clear" w:color="auto" w:fill="FFFFFF"/>
              </w:rPr>
              <w:t>Food Additives &amp; Contaminants: Part A</w:t>
            </w:r>
            <w:r w:rsidRPr="009A5E9B">
              <w:rPr>
                <w:rFonts w:ascii="Times New Roman" w:hAnsi="Times New Roman"/>
                <w:shd w:val="clear" w:color="auto" w:fill="FFFFFF"/>
              </w:rPr>
              <w:t> 40, no. 8: 1011-1024.</w:t>
            </w:r>
            <w:r w:rsidRPr="009A5E9B">
              <w:rPr>
                <w:rFonts w:ascii="Times New Roman" w:hAnsi="Times New Roman"/>
              </w:rPr>
              <w:t xml:space="preserve"> https://doi.org/</w:t>
            </w:r>
            <w:r w:rsidRPr="009A5E9B">
              <w:rPr>
                <w:rFonts w:ascii="Times New Roman" w:hAnsi="Times New Roman"/>
                <w:shd w:val="clear" w:color="auto" w:fill="FFFFFF"/>
              </w:rPr>
              <w:t>10.1080/19440049.2023.2238842</w:t>
            </w:r>
            <w:r w:rsidRPr="009A5E9B">
              <w:rPr>
                <w:rFonts w:ascii="Times New Roman" w:hAnsi="Times New Roman"/>
                <w:iCs/>
                <w:spacing w:val="-4"/>
              </w:rPr>
              <w:t xml:space="preserve"> (</w:t>
            </w:r>
            <w:r w:rsidRPr="009A5E9B">
              <w:rPr>
                <w:rFonts w:ascii="Times New Roman" w:hAnsi="Times New Roman"/>
                <w:b/>
                <w:iCs/>
                <w:spacing w:val="-4"/>
              </w:rPr>
              <w:t>IF 2,9; 28/71</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2E38D"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31631BD1"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E6F3D0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C84909A"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rPr>
            </w:pPr>
            <w:r w:rsidRPr="009A5E9B">
              <w:rPr>
                <w:rFonts w:ascii="Times New Roman" w:hAnsi="Times New Roman"/>
                <w:b/>
                <w:shd w:val="clear" w:color="auto" w:fill="FFFFFF"/>
              </w:rPr>
              <w:t>Radović, Aleksandar</w:t>
            </w:r>
            <w:r w:rsidRPr="009A5E9B">
              <w:rPr>
                <w:rFonts w:ascii="Times New Roman" w:hAnsi="Times New Roman"/>
                <w:shd w:val="clear" w:color="auto" w:fill="FFFFFF"/>
              </w:rPr>
              <w:t>, Dragan Nikolić, Dragan Milatović, Ivana Radović, Dejan Zejak, Velibor Spalevic, and Branislav Dudić (2023). "Incompatible pollen tubes in the quince style and their impact on fertilization success." </w:t>
            </w:r>
            <w:r w:rsidRPr="009A5E9B">
              <w:rPr>
                <w:rFonts w:ascii="Times New Roman" w:hAnsi="Times New Roman"/>
                <w:i/>
                <w:iCs/>
                <w:shd w:val="clear" w:color="auto" w:fill="FFFFFF"/>
              </w:rPr>
              <w:t>Notulae Botanicae Horti Agrobotanici Cluj-Napoca</w:t>
            </w:r>
            <w:r w:rsidRPr="009A5E9B">
              <w:rPr>
                <w:rFonts w:ascii="Times New Roman" w:hAnsi="Times New Roman"/>
                <w:shd w:val="clear" w:color="auto" w:fill="FFFFFF"/>
              </w:rPr>
              <w:t> 51, no. 2 (2023): 13083-13083.</w:t>
            </w:r>
            <w:r w:rsidRPr="009A5E9B">
              <w:rPr>
                <w:rFonts w:ascii="Times New Roman" w:hAnsi="Times New Roman"/>
              </w:rPr>
              <w:t xml:space="preserve"> https://doi.org/</w:t>
            </w:r>
            <w:r w:rsidRPr="009A5E9B">
              <w:rPr>
                <w:rFonts w:ascii="Times New Roman" w:hAnsi="Times New Roman"/>
                <w:shd w:val="clear" w:color="auto" w:fill="FFFFFF"/>
              </w:rPr>
              <w:t>10.15835/nbha51213083</w:t>
            </w:r>
            <w:r w:rsidRPr="009A5E9B">
              <w:rPr>
                <w:rFonts w:ascii="Times New Roman" w:hAnsi="Times New Roman"/>
                <w:b/>
                <w:iCs/>
                <w:spacing w:val="-2"/>
              </w:rPr>
              <w:t>(IF 1,9; 135/239)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C4F19"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5A152379"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22F016F"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056D75E"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shd w:val="clear" w:color="auto" w:fill="FFFFFF"/>
              </w:rPr>
            </w:pPr>
            <w:r w:rsidRPr="009A5E9B">
              <w:rPr>
                <w:rFonts w:ascii="Times New Roman" w:hAnsi="Times New Roman"/>
                <w:shd w:val="clear" w:color="auto" w:fill="FFFFFF"/>
              </w:rPr>
              <w:t xml:space="preserve">Čukić, Aleksandar, Simeon Rakonjac, Radojica Djoković, Marko Cincović, Snežana Bogosavljević-Bošković, Milun Petrović, Željko Savić, Ljiljana Andjušić, and </w:t>
            </w:r>
            <w:r w:rsidRPr="009A5E9B">
              <w:rPr>
                <w:rFonts w:ascii="Times New Roman" w:hAnsi="Times New Roman"/>
                <w:b/>
                <w:shd w:val="clear" w:color="auto" w:fill="FFFFFF"/>
              </w:rPr>
              <w:t xml:space="preserve">Biljana Andjelić </w:t>
            </w:r>
            <w:r w:rsidRPr="009A5E9B">
              <w:rPr>
                <w:rFonts w:ascii="Times New Roman" w:hAnsi="Times New Roman"/>
                <w:shd w:val="clear" w:color="auto" w:fill="FFFFFF"/>
              </w:rPr>
              <w:t>(2023). "Influence of heat stress on body temperatures measured by infrared thermography, blood metabolic parameters and its correlation in sheep." </w:t>
            </w:r>
            <w:r w:rsidRPr="009A5E9B">
              <w:rPr>
                <w:rFonts w:ascii="Times New Roman" w:hAnsi="Times New Roman"/>
                <w:i/>
                <w:iCs/>
                <w:shd w:val="clear" w:color="auto" w:fill="FFFFFF"/>
              </w:rPr>
              <w:t>Metabolites</w:t>
            </w:r>
            <w:r w:rsidRPr="009A5E9B">
              <w:rPr>
                <w:rFonts w:ascii="Times New Roman" w:hAnsi="Times New Roman"/>
                <w:shd w:val="clear" w:color="auto" w:fill="FFFFFF"/>
              </w:rPr>
              <w:t> 13, no. 8: 957.</w:t>
            </w:r>
            <w:r w:rsidRPr="009A5E9B">
              <w:rPr>
                <w:rFonts w:ascii="Times New Roman" w:hAnsi="Times New Roman"/>
                <w:spacing w:val="-4"/>
              </w:rPr>
              <w:t xml:space="preserve"> https://doi.org/</w:t>
            </w:r>
            <w:r w:rsidRPr="009A5E9B">
              <w:rPr>
                <w:rFonts w:ascii="Times New Roman" w:hAnsi="Times New Roman"/>
                <w:shd w:val="clear" w:color="auto" w:fill="FFFFFF"/>
              </w:rPr>
              <w:t>10.3390/metabo13080957</w:t>
            </w:r>
            <w:r w:rsidRPr="009A5E9B">
              <w:rPr>
                <w:rFonts w:ascii="Times New Roman" w:hAnsi="Times New Roman"/>
                <w:b/>
                <w:iCs/>
              </w:rPr>
              <w:t>(IF 4,0; 114/285)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F509"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25A33983"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7FEC48D"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03C74F23"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spacing w:val="-4"/>
                <w:lang w:val="sr-Latn-CS"/>
              </w:rPr>
            </w:pPr>
            <w:r w:rsidRPr="009A5E9B">
              <w:rPr>
                <w:rFonts w:ascii="Times New Roman" w:hAnsi="Times New Roman"/>
                <w:spacing w:val="-4"/>
                <w:shd w:val="clear" w:color="auto" w:fill="FFFFFF"/>
              </w:rPr>
              <w:t xml:space="preserve">Stojanović, Bojan, Nenad Djordevic, Vesna Davidovic, Aleksa Božičković, Aleksandra Ivetić, and </w:t>
            </w:r>
            <w:r w:rsidRPr="009A5E9B">
              <w:rPr>
                <w:rFonts w:ascii="Times New Roman" w:hAnsi="Times New Roman"/>
                <w:b/>
                <w:spacing w:val="-4"/>
                <w:shd w:val="clear" w:color="auto" w:fill="FFFFFF"/>
              </w:rPr>
              <w:t xml:space="preserve">Sasa Obradovic </w:t>
            </w:r>
            <w:r w:rsidRPr="009A5E9B">
              <w:rPr>
                <w:rFonts w:ascii="Times New Roman" w:hAnsi="Times New Roman"/>
                <w:spacing w:val="-4"/>
                <w:shd w:val="clear" w:color="auto" w:fill="FFFFFF"/>
              </w:rPr>
              <w:t>(2023). "The effect of corn grain micronization on diet digestibility and blood biochemical parameters in weaned Holstein calves." </w:t>
            </w:r>
            <w:r w:rsidRPr="009A5E9B">
              <w:rPr>
                <w:rFonts w:ascii="Times New Roman" w:hAnsi="Times New Roman"/>
                <w:i/>
                <w:iCs/>
                <w:spacing w:val="-4"/>
                <w:shd w:val="clear" w:color="auto" w:fill="FFFFFF"/>
              </w:rPr>
              <w:t xml:space="preserve">Spanish journal of agricultural research, </w:t>
            </w:r>
            <w:r w:rsidRPr="009A5E9B">
              <w:rPr>
                <w:rFonts w:ascii="Times New Roman" w:hAnsi="Times New Roman"/>
                <w:spacing w:val="-4"/>
                <w:shd w:val="clear" w:color="auto" w:fill="FFFFFF"/>
              </w:rPr>
              <w:t> 21 (1): 601.</w:t>
            </w:r>
            <w:r w:rsidRPr="009A5E9B">
              <w:rPr>
                <w:rFonts w:ascii="Times New Roman" w:hAnsi="Times New Roman"/>
                <w:spacing w:val="-4"/>
              </w:rPr>
              <w:t xml:space="preserve"> https://doi.org/</w:t>
            </w:r>
            <w:hyperlink r:id="rId28" w:tgtFrame="_blank" w:history="1">
              <w:r w:rsidRPr="009A5E9B">
                <w:rPr>
                  <w:rFonts w:ascii="Times New Roman" w:hAnsi="Times New Roman"/>
                  <w:spacing w:val="-4"/>
                  <w:shd w:val="clear" w:color="auto" w:fill="FFFFFF"/>
                </w:rPr>
                <w:t>10.5424/sjar/2023211-18925</w:t>
              </w:r>
            </w:hyperlink>
            <w:r w:rsidRPr="009A5E9B">
              <w:rPr>
                <w:rFonts w:ascii="Times New Roman" w:hAnsi="Times New Roman"/>
                <w:b/>
                <w:iCs/>
                <w:spacing w:val="-4"/>
              </w:rPr>
              <w:t>(IF 1,1; 38/58)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39336"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22EB3CD4"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1E22797"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5C158CE4"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lang w:val="sr-Latn-CS"/>
              </w:rPr>
            </w:pPr>
            <w:r w:rsidRPr="009A5E9B">
              <w:rPr>
                <w:rFonts w:ascii="Times New Roman" w:hAnsi="Times New Roman"/>
                <w:b/>
                <w:lang w:val="sr-Latn-CS"/>
              </w:rPr>
              <w:t xml:space="preserve">Vera </w:t>
            </w:r>
            <w:r w:rsidRPr="009A5E9B">
              <w:rPr>
                <w:rFonts w:ascii="Times New Roman" w:hAnsi="Times New Roman"/>
                <w:b/>
              </w:rPr>
              <w:t>Rajiči</w:t>
            </w:r>
            <w:r w:rsidRPr="009A5E9B">
              <w:rPr>
                <w:rFonts w:ascii="Times New Roman" w:hAnsi="Times New Roman"/>
                <w:b/>
                <w:lang w:val="sr-Latn-CS"/>
              </w:rPr>
              <w:t>ć</w:t>
            </w:r>
            <w:r w:rsidRPr="009A5E9B">
              <w:rPr>
                <w:rFonts w:ascii="Times New Roman" w:hAnsi="Times New Roman"/>
                <w:lang w:val="sr-Latn-CS"/>
              </w:rPr>
              <w:t xml:space="preserve">, Vera </w:t>
            </w:r>
            <w:r w:rsidRPr="009A5E9B">
              <w:rPr>
                <w:rFonts w:ascii="Times New Roman" w:hAnsi="Times New Roman"/>
              </w:rPr>
              <w:t>Popović</w:t>
            </w:r>
            <w:r w:rsidRPr="009A5E9B">
              <w:rPr>
                <w:rFonts w:ascii="Times New Roman" w:hAnsi="Times New Roman"/>
                <w:lang w:val="sr-Latn-CS"/>
              </w:rPr>
              <w:t xml:space="preserve">, Nenad Đurić, </w:t>
            </w:r>
            <w:r w:rsidRPr="009A5E9B">
              <w:rPr>
                <w:rFonts w:ascii="Times New Roman" w:hAnsi="Times New Roman"/>
              </w:rPr>
              <w:t>Milan Biberdž</w:t>
            </w:r>
            <w:r w:rsidRPr="009A5E9B">
              <w:rPr>
                <w:rFonts w:ascii="Times New Roman" w:hAnsi="Times New Roman"/>
                <w:lang w:val="sr-Latn-CS"/>
              </w:rPr>
              <w:t>i</w:t>
            </w:r>
            <w:r w:rsidRPr="009A5E9B">
              <w:rPr>
                <w:rFonts w:ascii="Times New Roman" w:hAnsi="Times New Roman"/>
              </w:rPr>
              <w:t>ć</w:t>
            </w:r>
            <w:r w:rsidRPr="009A5E9B">
              <w:rPr>
                <w:rFonts w:ascii="Times New Roman" w:hAnsi="Times New Roman"/>
                <w:lang w:val="sr-Latn-CS"/>
              </w:rPr>
              <w:t xml:space="preserve">, </w:t>
            </w:r>
            <w:r w:rsidRPr="009A5E9B">
              <w:rPr>
                <w:rFonts w:ascii="Times New Roman" w:hAnsi="Times New Roman"/>
                <w:b/>
                <w:lang w:val="sr-Latn-CS"/>
              </w:rPr>
              <w:t>Violeta Babić</w:t>
            </w:r>
            <w:r w:rsidRPr="009A5E9B">
              <w:rPr>
                <w:rFonts w:ascii="Times New Roman" w:hAnsi="Times New Roman"/>
                <w:lang w:val="sr-Latn-CS"/>
              </w:rPr>
              <w:t xml:space="preserve">, Jelena Stojiljković, Mirko Grubišić, </w:t>
            </w:r>
            <w:r w:rsidRPr="009A5E9B">
              <w:rPr>
                <w:rFonts w:ascii="Times New Roman" w:hAnsi="Times New Roman"/>
                <w:b/>
                <w:lang w:val="sr-Latn-CS"/>
              </w:rPr>
              <w:t>Dragan Terzi</w:t>
            </w:r>
            <w:r w:rsidRPr="009A5E9B">
              <w:rPr>
                <w:rFonts w:ascii="Times New Roman" w:hAnsi="Times New Roman"/>
                <w:b/>
              </w:rPr>
              <w:t>ć</w:t>
            </w:r>
            <w:r w:rsidRPr="009A5E9B">
              <w:rPr>
                <w:rFonts w:ascii="Times New Roman" w:hAnsi="Times New Roman"/>
                <w:lang w:val="sr-Latn-CS"/>
              </w:rPr>
              <w:t xml:space="preserve"> (202</w:t>
            </w:r>
            <w:r w:rsidRPr="009A5E9B">
              <w:rPr>
                <w:rFonts w:ascii="Times New Roman" w:hAnsi="Times New Roman"/>
              </w:rPr>
              <w:t>3</w:t>
            </w:r>
            <w:r w:rsidRPr="009A5E9B">
              <w:rPr>
                <w:rFonts w:ascii="Times New Roman" w:hAnsi="Times New Roman"/>
                <w:lang w:val="sr-Latn-CS"/>
              </w:rPr>
              <w:t>)</w:t>
            </w:r>
            <w:r w:rsidRPr="009A5E9B">
              <w:rPr>
                <w:rFonts w:ascii="Times New Roman" w:hAnsi="Times New Roman"/>
              </w:rPr>
              <w:t xml:space="preserve">: </w:t>
            </w:r>
            <w:r w:rsidRPr="009A5E9B">
              <w:rPr>
                <w:rFonts w:ascii="Times New Roman" w:hAnsi="Times New Roman"/>
                <w:shd w:val="clear" w:color="auto" w:fill="FFFFFF"/>
              </w:rPr>
              <w:t>Impact of agro-ecological conditions and fertilization on yield and quality of triticale on pseudogley soil</w:t>
            </w:r>
            <w:r w:rsidRPr="009A5E9B">
              <w:rPr>
                <w:rFonts w:ascii="Times New Roman" w:hAnsi="Times New Roman"/>
              </w:rPr>
              <w:t>. Notulae Botanicae Horti Agrobotanici Cluj-Napoca, 51 (4), 13387. https://doi.org/</w:t>
            </w:r>
            <w:r w:rsidRPr="009A5E9B">
              <w:rPr>
                <w:rFonts w:ascii="Times New Roman" w:hAnsi="Times New Roman"/>
                <w:shd w:val="clear" w:color="auto" w:fill="FFFFFF"/>
              </w:rPr>
              <w:t>10.15835/nbha51413387</w:t>
            </w:r>
            <w:r w:rsidRPr="009A5E9B">
              <w:rPr>
                <w:rFonts w:ascii="Times New Roman" w:hAnsi="Times New Roman"/>
                <w:b/>
                <w:iCs/>
              </w:rPr>
              <w:t xml:space="preserve"> (IF 1,9; 135/239)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AFA25"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7D18A9EE"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5894D42"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F65B850" w14:textId="77777777" w:rsidR="009378DB" w:rsidRPr="00BF275C" w:rsidRDefault="009378DB" w:rsidP="00D93B6F">
            <w:pPr>
              <w:suppressAutoHyphens w:val="0"/>
              <w:spacing w:after="0" w:line="240" w:lineRule="auto"/>
              <w:jc w:val="both"/>
              <w:rPr>
                <w:rFonts w:ascii="Times New Roman" w:hAnsi="Times New Roman"/>
                <w:b/>
                <w:spacing w:val="-2"/>
                <w:lang w:val="sr-Latn-CS"/>
              </w:rPr>
            </w:pPr>
            <w:hyperlink r:id="rId29" w:history="1">
              <w:r w:rsidRPr="00BF275C">
                <w:rPr>
                  <w:rFonts w:ascii="Times New Roman" w:eastAsia="Times New Roman" w:hAnsi="Times New Roman"/>
                  <w:spacing w:val="-2"/>
                </w:rPr>
                <w:t>Marković, Jordan</w:t>
              </w:r>
            </w:hyperlink>
            <w:r w:rsidRPr="00BF275C">
              <w:rPr>
                <w:rFonts w:ascii="Times New Roman" w:eastAsia="Times New Roman" w:hAnsi="Times New Roman"/>
                <w:spacing w:val="-2"/>
              </w:rPr>
              <w:t>; </w:t>
            </w:r>
            <w:hyperlink r:id="rId30" w:history="1">
              <w:r w:rsidRPr="00BF275C">
                <w:rPr>
                  <w:rFonts w:ascii="Times New Roman" w:eastAsia="Times New Roman" w:hAnsi="Times New Roman"/>
                  <w:spacing w:val="-2"/>
                </w:rPr>
                <w:t>Lazarević, Đorđe</w:t>
              </w:r>
            </w:hyperlink>
            <w:r w:rsidRPr="00BF275C">
              <w:rPr>
                <w:rFonts w:ascii="Times New Roman" w:eastAsia="Times New Roman" w:hAnsi="Times New Roman"/>
                <w:spacing w:val="-2"/>
              </w:rPr>
              <w:t>; </w:t>
            </w:r>
            <w:hyperlink r:id="rId31" w:history="1">
              <w:r w:rsidRPr="00BF275C">
                <w:rPr>
                  <w:rFonts w:ascii="Times New Roman" w:eastAsia="Times New Roman" w:hAnsi="Times New Roman"/>
                  <w:spacing w:val="-2"/>
                </w:rPr>
                <w:t>Bekčić, Filip</w:t>
              </w:r>
            </w:hyperlink>
            <w:r w:rsidRPr="00BF275C">
              <w:rPr>
                <w:rFonts w:ascii="Times New Roman" w:eastAsia="Times New Roman" w:hAnsi="Times New Roman"/>
                <w:spacing w:val="-2"/>
              </w:rPr>
              <w:t>; </w:t>
            </w:r>
            <w:hyperlink r:id="rId32" w:history="1">
              <w:r w:rsidRPr="00BF275C">
                <w:rPr>
                  <w:rFonts w:ascii="Times New Roman" w:eastAsia="Times New Roman" w:hAnsi="Times New Roman"/>
                  <w:b/>
                  <w:spacing w:val="-2"/>
                </w:rPr>
                <w:t>Terzić, Dragan</w:t>
              </w:r>
            </w:hyperlink>
            <w:r w:rsidRPr="00BF275C">
              <w:rPr>
                <w:rFonts w:ascii="Times New Roman" w:eastAsia="Times New Roman" w:hAnsi="Times New Roman"/>
                <w:b/>
                <w:spacing w:val="-2"/>
              </w:rPr>
              <w:t>; </w:t>
            </w:r>
            <w:hyperlink r:id="rId33" w:history="1">
              <w:r w:rsidRPr="00BF275C">
                <w:rPr>
                  <w:rFonts w:ascii="Times New Roman" w:eastAsia="Times New Roman" w:hAnsi="Times New Roman"/>
                  <w:b/>
                  <w:spacing w:val="-2"/>
                </w:rPr>
                <w:t>Vasic, Tanja</w:t>
              </w:r>
            </w:hyperlink>
            <w:r w:rsidRPr="00BF275C">
              <w:rPr>
                <w:rFonts w:ascii="Times New Roman" w:eastAsia="Times New Roman" w:hAnsi="Times New Roman"/>
                <w:spacing w:val="-2"/>
              </w:rPr>
              <w:t>; </w:t>
            </w:r>
            <w:hyperlink r:id="rId34" w:history="1">
              <w:r w:rsidRPr="00BF275C">
                <w:rPr>
                  <w:rFonts w:ascii="Times New Roman" w:eastAsia="Times New Roman" w:hAnsi="Times New Roman"/>
                  <w:b/>
                  <w:spacing w:val="-2"/>
                </w:rPr>
                <w:t>Živković, Sanja</w:t>
              </w:r>
            </w:hyperlink>
            <w:r w:rsidRPr="00BF275C">
              <w:rPr>
                <w:rFonts w:ascii="Times New Roman" w:eastAsia="Times New Roman" w:hAnsi="Times New Roman"/>
                <w:spacing w:val="-2"/>
              </w:rPr>
              <w:t>; </w:t>
            </w:r>
            <w:hyperlink r:id="rId35" w:history="1">
              <w:r w:rsidRPr="00BF275C">
                <w:rPr>
                  <w:rFonts w:ascii="Times New Roman" w:eastAsia="Times New Roman" w:hAnsi="Times New Roman"/>
                  <w:spacing w:val="-2"/>
                </w:rPr>
                <w:t>Štrbanović, Ratibor</w:t>
              </w:r>
            </w:hyperlink>
            <w:r w:rsidRPr="00BF275C">
              <w:rPr>
                <w:rFonts w:ascii="Times New Roman" w:hAnsi="Times New Roman"/>
                <w:spacing w:val="-2"/>
                <w:shd w:val="clear" w:color="auto" w:fill="FFFFFF"/>
              </w:rPr>
              <w:t xml:space="preserve">(2022): Protein and carbohydrate profiles of a diploid and a tetraploid red clover cultivar. Agricultural and Food Science, vol. 31 str. 104-112, </w:t>
            </w:r>
            <w:r w:rsidRPr="00BF275C">
              <w:rPr>
                <w:rFonts w:ascii="Times New Roman" w:hAnsi="Times New Roman"/>
                <w:spacing w:val="-2"/>
              </w:rPr>
              <w:t>https://doi.org/</w:t>
            </w:r>
            <w:r w:rsidRPr="00BF275C">
              <w:rPr>
                <w:rFonts w:ascii="Times New Roman" w:hAnsi="Times New Roman"/>
                <w:spacing w:val="-2"/>
                <w:shd w:val="clear" w:color="auto" w:fill="FFFFFF"/>
              </w:rPr>
              <w:t>10.23986/afsci.113478</w:t>
            </w:r>
            <w:r w:rsidRPr="00BF275C">
              <w:rPr>
                <w:rFonts w:ascii="Times New Roman" w:hAnsi="Times New Roman"/>
                <w:spacing w:val="-2"/>
              </w:rPr>
              <w:t xml:space="preserve">, </w:t>
            </w:r>
            <w:r w:rsidRPr="00BF275C">
              <w:rPr>
                <w:rFonts w:ascii="Times New Roman" w:hAnsi="Times New Roman"/>
                <w:b/>
                <w:iCs/>
                <w:spacing w:val="-2"/>
              </w:rPr>
              <w:t>(IF 1,4; 31/58)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CBF03"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3F4E3844"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63C197B"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AAA4DA3" w14:textId="77777777" w:rsidR="009378DB" w:rsidRPr="009A5E9B" w:rsidRDefault="009378DB" w:rsidP="00D93B6F">
            <w:pPr>
              <w:suppressAutoHyphens w:val="0"/>
              <w:spacing w:after="0" w:line="240" w:lineRule="auto"/>
              <w:jc w:val="both"/>
              <w:rPr>
                <w:rFonts w:ascii="Times New Roman" w:hAnsi="Times New Roman"/>
              </w:rPr>
            </w:pPr>
            <w:r w:rsidRPr="009A5E9B">
              <w:rPr>
                <w:rFonts w:ascii="Times New Roman" w:hAnsi="Times New Roman"/>
                <w:shd w:val="clear" w:color="auto" w:fill="FFFFFF"/>
              </w:rPr>
              <w:t xml:space="preserve">Gitarić, Jelena, </w:t>
            </w:r>
            <w:r w:rsidRPr="009A5E9B">
              <w:rPr>
                <w:rFonts w:ascii="Times New Roman" w:hAnsi="Times New Roman"/>
                <w:b/>
                <w:shd w:val="clear" w:color="auto" w:fill="FFFFFF"/>
              </w:rPr>
              <w:t>Ivana M. Stanojević</w:t>
            </w:r>
            <w:r w:rsidRPr="009A5E9B">
              <w:rPr>
                <w:rFonts w:ascii="Times New Roman" w:hAnsi="Times New Roman"/>
                <w:shd w:val="clear" w:color="auto" w:fill="FFFFFF"/>
              </w:rPr>
              <w:t>, Dušanka D. Radanović, Aurélien Crochet, Darko P. Ašanin, Vukasin Jankovic, Sanja Skaro-Bogojevic, Miloš I. Djuran, and Biljana Đ. Glišić (2022). "Cobalt (II) and magnesium (II) complexes with 1, 3-pdta-type of ligands: influence of an alkyl substituent at 1, 3-propanediamine chain on the structural and antimicrobial properties of the complex." </w:t>
            </w:r>
            <w:r w:rsidRPr="009A5E9B">
              <w:rPr>
                <w:rFonts w:ascii="Times New Roman" w:hAnsi="Times New Roman"/>
                <w:i/>
                <w:iCs/>
                <w:shd w:val="clear" w:color="auto" w:fill="FFFFFF"/>
              </w:rPr>
              <w:t>Journal of Coordination Chemistry</w:t>
            </w:r>
            <w:r w:rsidRPr="009A5E9B">
              <w:rPr>
                <w:rFonts w:ascii="Times New Roman" w:hAnsi="Times New Roman"/>
                <w:shd w:val="clear" w:color="auto" w:fill="FFFFFF"/>
              </w:rPr>
              <w:t> 75, no. 11-14: 1899-1914.</w:t>
            </w:r>
            <w:r w:rsidRPr="009A5E9B">
              <w:rPr>
                <w:rFonts w:ascii="Times New Roman" w:hAnsi="Times New Roman"/>
              </w:rPr>
              <w:t xml:space="preserve"> https://doi.org/</w:t>
            </w:r>
            <w:r w:rsidRPr="009A5E9B">
              <w:rPr>
                <w:rFonts w:ascii="Times New Roman" w:hAnsi="Times New Roman"/>
                <w:shd w:val="clear" w:color="auto" w:fill="FFFFFF"/>
              </w:rPr>
              <w:t>10.1080/00958972.2022.2101365</w:t>
            </w:r>
            <w:r w:rsidRPr="009A5E9B">
              <w:rPr>
                <w:rFonts w:ascii="Times New Roman" w:hAnsi="Times New Roman"/>
                <w:b/>
                <w:iCs/>
                <w:spacing w:val="-2"/>
              </w:rPr>
              <w:t>(IF 1,5; 28/42)</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14AC5"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43E1E996"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6D1543B"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79938DF"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lang w:val="sr-Latn-CS"/>
              </w:rPr>
            </w:pPr>
            <w:r w:rsidRPr="009A5E9B">
              <w:rPr>
                <w:rFonts w:ascii="Times New Roman" w:hAnsi="Times New Roman"/>
              </w:rPr>
              <w:t xml:space="preserve">Cvijanović Vojin, Cvijanović Gorica, </w:t>
            </w:r>
            <w:r w:rsidRPr="009A5E9B">
              <w:rPr>
                <w:rFonts w:ascii="Times New Roman" w:hAnsi="Times New Roman"/>
                <w:b/>
                <w:bCs/>
              </w:rPr>
              <w:t>Vera</w:t>
            </w:r>
            <w:r w:rsidRPr="009A5E9B">
              <w:rPr>
                <w:rFonts w:ascii="Times New Roman" w:hAnsi="Times New Roman"/>
                <w:b/>
                <w:bCs/>
                <w:shd w:val="clear" w:color="auto" w:fill="FFFFFF"/>
              </w:rPr>
              <w:t>Rajičić</w:t>
            </w:r>
            <w:r w:rsidRPr="009A5E9B">
              <w:rPr>
                <w:rFonts w:ascii="Times New Roman" w:hAnsi="Times New Roman"/>
                <w:shd w:val="clear" w:color="auto" w:fill="FFFFFF"/>
              </w:rPr>
              <w:t xml:space="preserve">, </w:t>
            </w:r>
            <w:r w:rsidRPr="009A5E9B">
              <w:rPr>
                <w:rFonts w:ascii="Times New Roman" w:hAnsi="Times New Roman"/>
              </w:rPr>
              <w:t>Marinković Jelena, Đukić Vojin, Bajagić Marija, Đurić Nenad (2022): Influence of different methods of application of effective microorganisms in nutrition of wheat on weight by 1000 grains, yield, and content of crude wheat proteins (</w:t>
            </w:r>
            <w:r w:rsidRPr="009A5E9B">
              <w:rPr>
                <w:rFonts w:ascii="Times New Roman" w:hAnsi="Times New Roman"/>
                <w:i/>
                <w:iCs/>
              </w:rPr>
              <w:t>Triticum sp.). </w:t>
            </w:r>
            <w:r w:rsidRPr="009A5E9B">
              <w:rPr>
                <w:rFonts w:ascii="Times New Roman" w:hAnsi="Times New Roman"/>
              </w:rPr>
              <w:t xml:space="preserve">Cereal Research Communications, </w:t>
            </w:r>
            <w:r w:rsidRPr="009A5E9B">
              <w:rPr>
                <w:rFonts w:ascii="Times New Roman" w:hAnsi="Times New Roman"/>
                <w:bCs/>
                <w:shd w:val="clear" w:color="auto" w:fill="FFFFFF"/>
              </w:rPr>
              <w:t>50</w:t>
            </w:r>
            <w:r w:rsidRPr="009A5E9B">
              <w:rPr>
                <w:rFonts w:ascii="Times New Roman" w:hAnsi="Times New Roman"/>
                <w:shd w:val="clear" w:color="auto" w:fill="FFFFFF"/>
              </w:rPr>
              <w:t>, 1259-1268</w:t>
            </w:r>
            <w:r w:rsidRPr="009A5E9B">
              <w:rPr>
                <w:rFonts w:ascii="Times New Roman" w:hAnsi="Times New Roman"/>
              </w:rPr>
              <w:t xml:space="preserve">. https://doi.org/10.1007/s42976-021-00226-1 </w:t>
            </w:r>
            <w:r w:rsidRPr="009A5E9B">
              <w:rPr>
                <w:rFonts w:ascii="Times New Roman" w:hAnsi="Times New Roman"/>
                <w:b/>
                <w:iCs/>
              </w:rPr>
              <w:t>(IF 1,257; 70/90)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789E4"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01A073B4"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CCAFFC6"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2C3386E"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lang w:val="sr-Latn-CS"/>
              </w:rPr>
            </w:pPr>
            <w:r w:rsidRPr="009A5E9B">
              <w:rPr>
                <w:rFonts w:ascii="Times New Roman" w:hAnsi="Times New Roman"/>
                <w:shd w:val="clear" w:color="auto" w:fill="FFFFFF"/>
              </w:rPr>
              <w:t>Andjelić, Biljana, Radojica Djoković, Marko Cincović, Snežana Bogosavljević-Bošković, Milun Petrović, Jelena Mladenović, and Aleksandar Čukić (2022). "Relationships between milk and blood biochemical parameters and metabolic status in dairy cows during lactation." </w:t>
            </w:r>
            <w:r w:rsidRPr="009A5E9B">
              <w:rPr>
                <w:rFonts w:ascii="Times New Roman" w:hAnsi="Times New Roman"/>
                <w:i/>
                <w:iCs/>
                <w:shd w:val="clear" w:color="auto" w:fill="FFFFFF"/>
              </w:rPr>
              <w:t>Metabolites</w:t>
            </w:r>
            <w:r w:rsidRPr="009A5E9B">
              <w:rPr>
                <w:rFonts w:ascii="Times New Roman" w:hAnsi="Times New Roman"/>
                <w:shd w:val="clear" w:color="auto" w:fill="FFFFFF"/>
              </w:rPr>
              <w:t> 12, no. 8: 733.</w:t>
            </w:r>
            <w:r w:rsidRPr="009A5E9B">
              <w:rPr>
                <w:rFonts w:ascii="Times New Roman" w:hAnsi="Times New Roman"/>
                <w:b/>
                <w:iCs/>
              </w:rPr>
              <w:t xml:space="preserve"> (IF 4,5; 106/285)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8A436"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4A0501F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38369D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37FAEA6"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lang w:val="sr-Latn-CS"/>
              </w:rPr>
            </w:pPr>
            <w:r w:rsidRPr="009A5E9B">
              <w:rPr>
                <w:rFonts w:ascii="Times New Roman" w:hAnsi="Times New Roman"/>
                <w:b/>
                <w:shd w:val="clear" w:color="auto" w:fill="FFFFFF"/>
              </w:rPr>
              <w:t>Milanovic, Jelena</w:t>
            </w:r>
            <w:r w:rsidRPr="009A5E9B">
              <w:rPr>
                <w:rFonts w:ascii="Times New Roman" w:hAnsi="Times New Roman"/>
                <w:shd w:val="clear" w:color="auto" w:fill="FFFFFF"/>
              </w:rPr>
              <w:t xml:space="preserve">, and Marija Miladinovic (2022). "The kinetics of heparin </w:t>
            </w:r>
            <w:r w:rsidRPr="009A5E9B">
              <w:rPr>
                <w:rFonts w:ascii="Times New Roman" w:hAnsi="Times New Roman"/>
                <w:shd w:val="clear" w:color="auto" w:fill="FFFFFF"/>
              </w:rPr>
              <w:lastRenderedPageBreak/>
              <w:t>adsorption with Dowex 1x1 ion exchange resin." </w:t>
            </w:r>
            <w:r w:rsidRPr="009A5E9B">
              <w:rPr>
                <w:rFonts w:ascii="Times New Roman" w:hAnsi="Times New Roman"/>
                <w:i/>
                <w:iCs/>
                <w:shd w:val="clear" w:color="auto" w:fill="FFFFFF"/>
              </w:rPr>
              <w:t>Food Science and Technology</w:t>
            </w:r>
            <w:r w:rsidRPr="009A5E9B">
              <w:rPr>
                <w:rFonts w:ascii="Times New Roman" w:hAnsi="Times New Roman"/>
                <w:shd w:val="clear" w:color="auto" w:fill="FFFFFF"/>
              </w:rPr>
              <w:t> 42 (2022): e68222.</w:t>
            </w:r>
            <w:r w:rsidRPr="009A5E9B">
              <w:rPr>
                <w:rFonts w:ascii="Times New Roman" w:hAnsi="Times New Roman"/>
              </w:rPr>
              <w:t xml:space="preserve"> https://doi.org/</w:t>
            </w:r>
            <w:hyperlink r:id="rId36" w:tgtFrame="_blank" w:history="1">
              <w:r w:rsidRPr="009A5E9B">
                <w:rPr>
                  <w:rFonts w:ascii="Times New Roman" w:eastAsia="Times New Roman" w:hAnsi="Times New Roman"/>
                </w:rPr>
                <w:br/>
                <w:t>10.1590/fst.68222</w:t>
              </w:r>
            </w:hyperlink>
            <w:r w:rsidRPr="009A5E9B">
              <w:rPr>
                <w:rFonts w:ascii="Times New Roman" w:hAnsi="Times New Roman"/>
                <w:b/>
                <w:iCs/>
                <w:spacing w:val="-2"/>
              </w:rPr>
              <w:t>(IF 2,968; 82/144)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C0A54"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lastRenderedPageBreak/>
              <w:t>2</w:t>
            </w:r>
            <w:r w:rsidRPr="009A5E9B">
              <w:rPr>
                <w:rFonts w:ascii="Times New Roman" w:hAnsi="Times New Roman"/>
                <w:b/>
              </w:rPr>
              <w:t>2</w:t>
            </w:r>
          </w:p>
        </w:tc>
      </w:tr>
      <w:tr w:rsidR="009378DB" w:rsidRPr="009A5E9B" w14:paraId="6E22AA2E"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D287B0E"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55058F44"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b/>
              </w:rPr>
            </w:pPr>
            <w:r w:rsidRPr="009A5E9B">
              <w:rPr>
                <w:rFonts w:ascii="Times New Roman" w:hAnsi="Times New Roman"/>
                <w:shd w:val="clear" w:color="auto" w:fill="FFFFFF"/>
              </w:rPr>
              <w:t xml:space="preserve">Jevremović, Darko, </w:t>
            </w:r>
            <w:r w:rsidRPr="009A5E9B">
              <w:rPr>
                <w:rFonts w:ascii="Times New Roman" w:hAnsi="Times New Roman"/>
                <w:b/>
                <w:shd w:val="clear" w:color="auto" w:fill="FFFFFF"/>
              </w:rPr>
              <w:t>Tanja Vasić</w:t>
            </w:r>
            <w:r w:rsidRPr="009A5E9B">
              <w:rPr>
                <w:rFonts w:ascii="Times New Roman" w:hAnsi="Times New Roman"/>
                <w:shd w:val="clear" w:color="auto" w:fill="FFFFFF"/>
              </w:rPr>
              <w:t xml:space="preserve">, </w:t>
            </w:r>
            <w:r w:rsidRPr="009A5E9B">
              <w:rPr>
                <w:rFonts w:ascii="Times New Roman" w:hAnsi="Times New Roman"/>
                <w:b/>
                <w:shd w:val="clear" w:color="auto" w:fill="FFFFFF"/>
              </w:rPr>
              <w:t>Sanja Živković</w:t>
            </w:r>
            <w:r w:rsidRPr="009A5E9B">
              <w:rPr>
                <w:rFonts w:ascii="Times New Roman" w:hAnsi="Times New Roman"/>
                <w:shd w:val="clear" w:color="auto" w:fill="FFFFFF"/>
              </w:rPr>
              <w:t>, Bojana Vasilijević, Miloš Marić, Mira Vojvodić, and Aleksandra Bulajić (2022). "Neopestalotiopsis clavispora: a causal agent of twig dieback on highbush blueberries in Serbia." </w:t>
            </w:r>
            <w:r w:rsidRPr="009A5E9B">
              <w:rPr>
                <w:rFonts w:ascii="Times New Roman" w:hAnsi="Times New Roman"/>
                <w:i/>
                <w:iCs/>
                <w:shd w:val="clear" w:color="auto" w:fill="FFFFFF"/>
              </w:rPr>
              <w:t>Journal of Plant Diseases and Protection</w:t>
            </w:r>
            <w:r w:rsidRPr="009A5E9B">
              <w:rPr>
                <w:rFonts w:ascii="Times New Roman" w:hAnsi="Times New Roman"/>
                <w:shd w:val="clear" w:color="auto" w:fill="FFFFFF"/>
              </w:rPr>
              <w:t xml:space="preserve"> 129, no. 5 (2022): 1277-1283. </w:t>
            </w:r>
            <w:r w:rsidRPr="009A5E9B">
              <w:rPr>
                <w:rFonts w:ascii="Times New Roman" w:hAnsi="Times New Roman"/>
              </w:rPr>
              <w:t>https://doi.org/</w:t>
            </w:r>
            <w:r w:rsidRPr="009A5E9B">
              <w:rPr>
                <w:rFonts w:ascii="Times New Roman" w:hAnsi="Times New Roman"/>
                <w:shd w:val="clear" w:color="auto" w:fill="FFFFFF"/>
              </w:rPr>
              <w:t>10.1007/s41348-022-00610-x</w:t>
            </w:r>
            <w:r w:rsidRPr="009A5E9B">
              <w:rPr>
                <w:rFonts w:ascii="Times New Roman" w:hAnsi="Times New Roman"/>
                <w:b/>
                <w:iCs/>
              </w:rPr>
              <w:t>(IF 2,0; 124/239)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612F9" w14:textId="77777777" w:rsidR="009378DB" w:rsidRPr="009A5E9B" w:rsidRDefault="009378DB" w:rsidP="00D93B6F">
            <w:pPr>
              <w:snapToGrid w:val="0"/>
              <w:spacing w:after="0" w:line="240" w:lineRule="auto"/>
              <w:jc w:val="center"/>
              <w:rPr>
                <w:rFonts w:ascii="Times New Roman" w:hAnsi="Times New Roman"/>
                <w:b/>
              </w:rPr>
            </w:pPr>
            <w:r w:rsidRPr="009A5E9B">
              <w:rPr>
                <w:rFonts w:ascii="Times New Roman" w:hAnsi="Times New Roman"/>
                <w:b/>
                <w:lang w:val="sr-Cyrl-CS"/>
              </w:rPr>
              <w:t>2</w:t>
            </w:r>
            <w:r w:rsidRPr="009A5E9B">
              <w:rPr>
                <w:rFonts w:ascii="Times New Roman" w:hAnsi="Times New Roman"/>
                <w:b/>
              </w:rPr>
              <w:t>2</w:t>
            </w:r>
          </w:p>
        </w:tc>
      </w:tr>
      <w:tr w:rsidR="009378DB" w:rsidRPr="009A5E9B" w14:paraId="4028EBD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2E78ABE"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7C26162" w14:textId="77777777" w:rsidR="009378DB" w:rsidRPr="009A5E9B" w:rsidRDefault="009378DB" w:rsidP="00D93B6F">
            <w:pPr>
              <w:shd w:val="clear" w:color="auto" w:fill="FFFFFF"/>
              <w:tabs>
                <w:tab w:val="left" w:pos="425"/>
              </w:tabs>
              <w:suppressAutoHyphens w:val="0"/>
              <w:spacing w:after="0" w:line="240" w:lineRule="auto"/>
              <w:jc w:val="both"/>
              <w:rPr>
                <w:rFonts w:ascii="Times New Roman" w:hAnsi="Times New Roman"/>
                <w:shd w:val="clear" w:color="auto" w:fill="FFFFFF"/>
              </w:rPr>
            </w:pPr>
            <w:r w:rsidRPr="009A5E9B">
              <w:rPr>
                <w:rFonts w:ascii="Times New Roman" w:hAnsi="Times New Roman"/>
                <w:shd w:val="clear" w:color="auto" w:fill="FFFFFF"/>
              </w:rPr>
              <w:t xml:space="preserve">Stevanović, Dragana, Jovana Bugarinović, Marko Pešić, </w:t>
            </w:r>
            <w:r w:rsidRPr="009A5E9B">
              <w:rPr>
                <w:rFonts w:ascii="Times New Roman" w:hAnsi="Times New Roman"/>
                <w:b/>
                <w:shd w:val="clear" w:color="auto" w:fill="FFFFFF"/>
              </w:rPr>
              <w:t>Anka Todosijević</w:t>
            </w:r>
            <w:r w:rsidRPr="009A5E9B">
              <w:rPr>
                <w:rFonts w:ascii="Times New Roman" w:hAnsi="Times New Roman"/>
                <w:shd w:val="clear" w:color="auto" w:fill="FFFFFF"/>
              </w:rPr>
              <w:t>, Goran A. Bogdanović, and Ivan Damljanović (2021). "Chemoselective synthesis of multifunctional ferrocene-containing derivatives by the cross Rauhut–Currier reaction." </w:t>
            </w:r>
            <w:r w:rsidRPr="009A5E9B">
              <w:rPr>
                <w:rFonts w:ascii="Times New Roman" w:hAnsi="Times New Roman"/>
                <w:i/>
                <w:iCs/>
                <w:shd w:val="clear" w:color="auto" w:fill="FFFFFF"/>
              </w:rPr>
              <w:t>RSC advances</w:t>
            </w:r>
            <w:r w:rsidRPr="009A5E9B">
              <w:rPr>
                <w:rFonts w:ascii="Times New Roman" w:hAnsi="Times New Roman"/>
                <w:shd w:val="clear" w:color="auto" w:fill="FFFFFF"/>
              </w:rPr>
              <w:t> 11, no. 57: 36208-36214.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EB596" w14:textId="77777777" w:rsidR="009378DB" w:rsidRPr="009A5E9B" w:rsidRDefault="009378DB" w:rsidP="00D93B6F">
            <w:pPr>
              <w:snapToGrid w:val="0"/>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7E84B99C"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CEBB732"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9DFE62E"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9378DB">
              <w:rPr>
                <w:sz w:val="22"/>
                <w:szCs w:val="22"/>
                <w:shd w:val="clear" w:color="auto" w:fill="FFFFFF"/>
                <w:lang w:val="uz-Cyrl-UZ"/>
              </w:rPr>
              <w:t xml:space="preserve">Tomović, Gordana, </w:t>
            </w:r>
            <w:r w:rsidRPr="009378DB">
              <w:rPr>
                <w:b/>
                <w:sz w:val="22"/>
                <w:szCs w:val="22"/>
                <w:shd w:val="clear" w:color="auto" w:fill="FFFFFF"/>
                <w:lang w:val="uz-Cyrl-UZ"/>
              </w:rPr>
              <w:t>Sanja Đurović</w:t>
            </w:r>
            <w:r w:rsidRPr="009378DB">
              <w:rPr>
                <w:sz w:val="22"/>
                <w:szCs w:val="22"/>
                <w:shd w:val="clear" w:color="auto" w:fill="FFFFFF"/>
                <w:lang w:val="uz-Cyrl-UZ"/>
              </w:rPr>
              <w:t xml:space="preserve">, Uroš Buzurović, Marjan Niketić, Đorđije Milanović, Nevena Mihailović, and Ksenija Jakovljević (2021). </w:t>
            </w:r>
            <w:r w:rsidRPr="009A5E9B">
              <w:rPr>
                <w:sz w:val="22"/>
                <w:szCs w:val="22"/>
                <w:shd w:val="clear" w:color="auto" w:fill="FFFFFF"/>
              </w:rPr>
              <w:t xml:space="preserve">"Accumulation of potentially toxic elements in Viola </w:t>
            </w:r>
            <w:proofErr w:type="gramStart"/>
            <w:r w:rsidRPr="009A5E9B">
              <w:rPr>
                <w:sz w:val="22"/>
                <w:szCs w:val="22"/>
                <w:shd w:val="clear" w:color="auto" w:fill="FFFFFF"/>
              </w:rPr>
              <w:t>L.(</w:t>
            </w:r>
            <w:proofErr w:type="gramEnd"/>
            <w:r w:rsidRPr="009A5E9B">
              <w:rPr>
                <w:sz w:val="22"/>
                <w:szCs w:val="22"/>
                <w:shd w:val="clear" w:color="auto" w:fill="FFFFFF"/>
              </w:rPr>
              <w:t xml:space="preserve">Sect. </w:t>
            </w:r>
            <w:proofErr w:type="spellStart"/>
            <w:r w:rsidRPr="009A5E9B">
              <w:rPr>
                <w:sz w:val="22"/>
                <w:szCs w:val="22"/>
                <w:shd w:val="clear" w:color="auto" w:fill="FFFFFF"/>
              </w:rPr>
              <w:t>Melanium</w:t>
            </w:r>
            <w:proofErr w:type="spellEnd"/>
            <w:r w:rsidRPr="009A5E9B">
              <w:rPr>
                <w:sz w:val="22"/>
                <w:szCs w:val="22"/>
                <w:shd w:val="clear" w:color="auto" w:fill="FFFFFF"/>
              </w:rPr>
              <w:t xml:space="preserve"> Ging.) from the ultramafic and non-ultramafic soils of the Balkan Peninsula." </w:t>
            </w:r>
            <w:r w:rsidRPr="009A5E9B">
              <w:rPr>
                <w:i/>
                <w:iCs/>
                <w:sz w:val="22"/>
                <w:szCs w:val="22"/>
                <w:shd w:val="clear" w:color="auto" w:fill="FFFFFF"/>
              </w:rPr>
              <w:t>Water, Air, &amp; Soil Pollution</w:t>
            </w:r>
            <w:r w:rsidRPr="009A5E9B">
              <w:rPr>
                <w:sz w:val="22"/>
                <w:szCs w:val="22"/>
                <w:shd w:val="clear" w:color="auto" w:fill="FFFFFF"/>
              </w:rPr>
              <w:t> 232 (2021): 1-18.</w:t>
            </w:r>
            <w:hyperlink r:id="rId37" w:history="1">
              <w:r w:rsidRPr="009A5E9B">
                <w:rPr>
                  <w:rStyle w:val="Hyperlink"/>
                  <w:rFonts w:eastAsiaTheme="majorEastAsia"/>
                  <w:color w:val="auto"/>
                  <w:sz w:val="22"/>
                  <w:szCs w:val="22"/>
                </w:rPr>
                <w:t>https://doi.org/</w:t>
              </w:r>
            </w:hyperlink>
            <w:hyperlink r:id="rId38" w:tgtFrame="_blank" w:history="1">
              <w:r w:rsidRPr="009A5E9B">
                <w:rPr>
                  <w:rStyle w:val="Hyperlink"/>
                  <w:rFonts w:eastAsiaTheme="majorEastAsia"/>
                  <w:color w:val="auto"/>
                  <w:sz w:val="22"/>
                  <w:szCs w:val="22"/>
                  <w:shd w:val="clear" w:color="auto" w:fill="FFFFFF"/>
                </w:rPr>
                <w:t>10.1007/s11270-021-04992-w</w:t>
              </w:r>
            </w:hyperlink>
            <w:r w:rsidRPr="009A5E9B">
              <w:rPr>
                <w:iCs/>
                <w:spacing w:val="-4"/>
                <w:sz w:val="22"/>
                <w:szCs w:val="22"/>
              </w:rPr>
              <w:t>(</w:t>
            </w:r>
            <w:r w:rsidRPr="009A5E9B">
              <w:rPr>
                <w:b/>
                <w:iCs/>
                <w:spacing w:val="-4"/>
                <w:sz w:val="22"/>
                <w:szCs w:val="22"/>
              </w:rPr>
              <w:t>IF 0,8; 213/239</w:t>
            </w:r>
            <w:r w:rsidRPr="009A5E9B">
              <w:rPr>
                <w:iCs/>
                <w:spacing w:val="-4"/>
                <w:sz w:val="22"/>
                <w:szCs w:val="22"/>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E7E01"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19F888F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4D1A04A"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8FF1239"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shd w:val="clear" w:color="auto" w:fill="FFFFFF"/>
              </w:rPr>
            </w:pPr>
            <w:r w:rsidRPr="009378DB">
              <w:rPr>
                <w:spacing w:val="-4"/>
                <w:sz w:val="22"/>
                <w:szCs w:val="22"/>
                <w:shd w:val="clear" w:color="auto" w:fill="FFFFFF"/>
                <w:lang w:val="uz-Cyrl-UZ"/>
              </w:rPr>
              <w:t>Maletić, Snežana, Ivana Ivančev-Tumbas, Annie Brossas, Milan Antonijević, Josef Čáslavský, Branimir Jovančićević, Zoran Matović  Kongoli Renata</w:t>
            </w:r>
            <w:r w:rsidRPr="009378DB">
              <w:rPr>
                <w:spacing w:val="-4"/>
                <w:sz w:val="22"/>
                <w:szCs w:val="22"/>
                <w:lang w:val="uz-Cyrl-UZ"/>
              </w:rPr>
              <w:t>,</w:t>
            </w:r>
            <w:r w:rsidRPr="009378DB">
              <w:rPr>
                <w:spacing w:val="-4"/>
                <w:sz w:val="22"/>
                <w:szCs w:val="22"/>
                <w:shd w:val="clear" w:color="auto" w:fill="FFFFFF"/>
                <w:lang w:val="uz-Cyrl-UZ"/>
              </w:rPr>
              <w:t>; Vasjari Majlinda</w:t>
            </w:r>
            <w:r w:rsidRPr="009378DB">
              <w:rPr>
                <w:spacing w:val="-4"/>
                <w:sz w:val="22"/>
                <w:szCs w:val="22"/>
                <w:lang w:val="uz-Cyrl-UZ"/>
              </w:rPr>
              <w:t>,</w:t>
            </w:r>
            <w:r w:rsidRPr="009378DB">
              <w:rPr>
                <w:spacing w:val="-4"/>
                <w:sz w:val="22"/>
                <w:szCs w:val="22"/>
                <w:shd w:val="clear" w:color="auto" w:fill="FFFFFF"/>
                <w:lang w:val="uz-Cyrl-UZ"/>
              </w:rPr>
              <w:t> Petrović Maja</w:t>
            </w:r>
            <w:r w:rsidRPr="009378DB">
              <w:rPr>
                <w:spacing w:val="-4"/>
                <w:sz w:val="22"/>
                <w:szCs w:val="22"/>
                <w:lang w:val="uz-Cyrl-UZ"/>
              </w:rPr>
              <w:t xml:space="preserve">, </w:t>
            </w:r>
            <w:r w:rsidRPr="009378DB">
              <w:rPr>
                <w:spacing w:val="-4"/>
                <w:sz w:val="22"/>
                <w:szCs w:val="22"/>
                <w:shd w:val="clear" w:color="auto" w:fill="FFFFFF"/>
                <w:lang w:val="uz-Cyrl-UZ"/>
              </w:rPr>
              <w:t>Andrejić Nenad; Popov Saša; Vesović Ljubojević Nataša; Tabet Jean-Claude; Warnet Anna; </w:t>
            </w:r>
            <w:r w:rsidRPr="009378DB">
              <w:rPr>
                <w:b/>
                <w:spacing w:val="-4"/>
                <w:sz w:val="22"/>
                <w:szCs w:val="22"/>
                <w:shd w:val="clear" w:color="auto" w:fill="FFFFFF"/>
                <w:lang w:val="uz-Cyrl-UZ"/>
              </w:rPr>
              <w:t>Anđelković Darko</w:t>
            </w:r>
            <w:r w:rsidRPr="009378DB">
              <w:rPr>
                <w:spacing w:val="-4"/>
                <w:sz w:val="22"/>
                <w:szCs w:val="22"/>
                <w:shd w:val="clear" w:color="auto" w:fill="FFFFFF"/>
                <w:lang w:val="uz-Cyrl-UZ"/>
              </w:rPr>
              <w:t>; Gajica Gordana; Anđelković, Tatjana</w:t>
            </w:r>
            <w:r w:rsidRPr="009378DB">
              <w:rPr>
                <w:sz w:val="22"/>
                <w:szCs w:val="22"/>
                <w:lang w:val="uz-Cyrl-UZ"/>
              </w:rPr>
              <w:t xml:space="preserve"> (2021):</w:t>
            </w:r>
            <w:r w:rsidRPr="009378DB">
              <w:rPr>
                <w:spacing w:val="-4"/>
                <w:sz w:val="22"/>
                <w:szCs w:val="22"/>
                <w:shd w:val="clear" w:color="auto" w:fill="FFFFFF"/>
                <w:lang w:val="uz-Cyrl-UZ"/>
              </w:rPr>
              <w:t xml:space="preserve"> "Overview of Erasmus+ NETCHEM project: ICT networking for overcoming technical and social barriers in instrumental analytical chemistry education." </w:t>
            </w:r>
            <w:r w:rsidRPr="009A5E9B">
              <w:rPr>
                <w:i/>
                <w:iCs/>
                <w:spacing w:val="-4"/>
                <w:sz w:val="22"/>
                <w:szCs w:val="22"/>
                <w:shd w:val="clear" w:color="auto" w:fill="FFFFFF"/>
              </w:rPr>
              <w:t>Environmental Science and Pollution Research</w:t>
            </w:r>
            <w:r w:rsidRPr="009A5E9B">
              <w:rPr>
                <w:spacing w:val="-4"/>
                <w:sz w:val="22"/>
                <w:szCs w:val="22"/>
                <w:shd w:val="clear" w:color="auto" w:fill="FFFFFF"/>
              </w:rPr>
              <w:t> 28: 2479-2483.</w:t>
            </w:r>
            <w:r w:rsidRPr="009A5E9B">
              <w:rPr>
                <w:spacing w:val="-4"/>
                <w:sz w:val="22"/>
                <w:szCs w:val="22"/>
              </w:rPr>
              <w:t xml:space="preserve"> https://doi.org/</w:t>
            </w:r>
            <w:r w:rsidRPr="009A5E9B">
              <w:rPr>
                <w:spacing w:val="-4"/>
                <w:sz w:val="22"/>
                <w:szCs w:val="22"/>
                <w:shd w:val="clear" w:color="auto" w:fill="FFFFFF"/>
              </w:rPr>
              <w:t>10.1007/s11356-020-11506-4</w:t>
            </w:r>
            <w:r w:rsidRPr="009A5E9B">
              <w:rPr>
                <w:iCs/>
                <w:spacing w:val="-4"/>
                <w:sz w:val="22"/>
                <w:szCs w:val="22"/>
              </w:rPr>
              <w:t xml:space="preserve"> (</w:t>
            </w:r>
            <w:r w:rsidRPr="009A5E9B">
              <w:rPr>
                <w:b/>
                <w:iCs/>
                <w:spacing w:val="-4"/>
                <w:sz w:val="22"/>
                <w:szCs w:val="22"/>
              </w:rPr>
              <w:t>IF 5,053; 99/279</w:t>
            </w:r>
            <w:r w:rsidRPr="009A5E9B">
              <w:rPr>
                <w:iCs/>
                <w:spacing w:val="-4"/>
                <w:sz w:val="22"/>
                <w:szCs w:val="22"/>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AD84B"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3410DD46"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EAA5B4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87C381E" w14:textId="77777777" w:rsidR="009378DB" w:rsidRPr="009A5E9B" w:rsidRDefault="009378DB" w:rsidP="00D93B6F">
            <w:pPr>
              <w:pStyle w:val="NormalWeb"/>
              <w:shd w:val="clear" w:color="auto" w:fill="FFFFFF"/>
              <w:tabs>
                <w:tab w:val="left" w:pos="425"/>
              </w:tabs>
              <w:spacing w:before="0" w:beforeAutospacing="0" w:after="0" w:afterAutospacing="0"/>
              <w:jc w:val="both"/>
              <w:rPr>
                <w:spacing w:val="-4"/>
                <w:sz w:val="22"/>
                <w:szCs w:val="22"/>
                <w:shd w:val="clear" w:color="auto" w:fill="FFFFFF"/>
              </w:rPr>
            </w:pPr>
            <w:r w:rsidRPr="009378DB">
              <w:rPr>
                <w:b/>
                <w:sz w:val="22"/>
                <w:szCs w:val="22"/>
                <w:shd w:val="clear" w:color="auto" w:fill="FFFFFF"/>
                <w:lang w:val="uz-Cyrl-UZ"/>
              </w:rPr>
              <w:t>Stanojević, Ivana M.</w:t>
            </w:r>
            <w:r w:rsidRPr="009378DB">
              <w:rPr>
                <w:sz w:val="22"/>
                <w:szCs w:val="22"/>
                <w:shd w:val="clear" w:color="auto" w:fill="FFFFFF"/>
                <w:lang w:val="uz-Cyrl-UZ"/>
              </w:rPr>
              <w:t xml:space="preserve">, Biljana Đ. Glišić, Dušanka D. Radanović, and Miloš I. Djuran (2021). </w:t>
            </w:r>
            <w:r w:rsidRPr="009A5E9B">
              <w:rPr>
                <w:sz w:val="22"/>
                <w:szCs w:val="22"/>
                <w:shd w:val="clear" w:color="auto" w:fill="FFFFFF"/>
              </w:rPr>
              <w:t xml:space="preserve">"Copper (II) complexes of </w:t>
            </w:r>
            <w:proofErr w:type="spellStart"/>
            <w:r w:rsidRPr="009A5E9B">
              <w:rPr>
                <w:sz w:val="22"/>
                <w:szCs w:val="22"/>
                <w:shd w:val="clear" w:color="auto" w:fill="FFFFFF"/>
              </w:rPr>
              <w:t>aminopolycarboxylate</w:t>
            </w:r>
            <w:proofErr w:type="spellEnd"/>
            <w:r w:rsidRPr="009A5E9B">
              <w:rPr>
                <w:sz w:val="22"/>
                <w:szCs w:val="22"/>
                <w:shd w:val="clear" w:color="auto" w:fill="FFFFFF"/>
              </w:rPr>
              <w:t xml:space="preserve"> ligands with N2O2, N2O3 and N2O4 donor sets. The relationship between the ligand structure and molecular geometry of the complex." </w:t>
            </w:r>
            <w:r w:rsidRPr="009A5E9B">
              <w:rPr>
                <w:i/>
                <w:iCs/>
                <w:sz w:val="22"/>
                <w:szCs w:val="22"/>
                <w:shd w:val="clear" w:color="auto" w:fill="FFFFFF"/>
              </w:rPr>
              <w:t>Journal of Molecular Structure</w:t>
            </w:r>
            <w:r w:rsidRPr="009A5E9B">
              <w:rPr>
                <w:sz w:val="22"/>
                <w:szCs w:val="22"/>
                <w:shd w:val="clear" w:color="auto" w:fill="FFFFFF"/>
              </w:rPr>
              <w:t> 1232: 130001.</w:t>
            </w:r>
            <w:r w:rsidRPr="009A5E9B">
              <w:rPr>
                <w:sz w:val="22"/>
                <w:szCs w:val="22"/>
              </w:rPr>
              <w:t xml:space="preserve"> https://doi.org/</w:t>
            </w:r>
            <w:r w:rsidRPr="009A5E9B">
              <w:rPr>
                <w:sz w:val="22"/>
                <w:szCs w:val="22"/>
                <w:shd w:val="clear" w:color="auto" w:fill="FFFFFF"/>
              </w:rPr>
              <w:t>10.1016/j.molstruc.2021.130001</w:t>
            </w:r>
            <w:r w:rsidRPr="009A5E9B">
              <w:rPr>
                <w:b/>
                <w:iCs/>
                <w:spacing w:val="-2"/>
                <w:sz w:val="22"/>
                <w:szCs w:val="22"/>
              </w:rPr>
              <w:t>(IF 3,138; 93/165)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1867A"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65FA9926"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6059017"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E7564AD"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shd w:val="clear" w:color="auto" w:fill="FFFFFF"/>
              </w:rPr>
            </w:pPr>
            <w:r w:rsidRPr="009378DB">
              <w:rPr>
                <w:sz w:val="22"/>
                <w:szCs w:val="22"/>
                <w:shd w:val="clear" w:color="auto" w:fill="FFFFFF"/>
                <w:lang w:val="uz-Cyrl-UZ"/>
              </w:rPr>
              <w:t xml:space="preserve">Karabegović, Ivana, </w:t>
            </w:r>
            <w:r w:rsidRPr="009378DB">
              <w:rPr>
                <w:b/>
                <w:sz w:val="22"/>
                <w:szCs w:val="22"/>
                <w:shd w:val="clear" w:color="auto" w:fill="FFFFFF"/>
                <w:lang w:val="uz-Cyrl-UZ"/>
              </w:rPr>
              <w:t>Marko Malićanin</w:t>
            </w:r>
            <w:r w:rsidRPr="009378DB">
              <w:rPr>
                <w:sz w:val="22"/>
                <w:szCs w:val="22"/>
                <w:shd w:val="clear" w:color="auto" w:fill="FFFFFF"/>
                <w:lang w:val="uz-Cyrl-UZ"/>
              </w:rPr>
              <w:t xml:space="preserve">, Bojana Danilović, Jelena Stanojević, Sandra Stamenković Stojanović, Nada Nikolić, and Miodrag Lazić (2021). </w:t>
            </w:r>
            <w:r w:rsidRPr="009A5E9B">
              <w:rPr>
                <w:sz w:val="22"/>
                <w:szCs w:val="22"/>
                <w:shd w:val="clear" w:color="auto" w:fill="FFFFFF"/>
              </w:rPr>
              <w:t xml:space="preserve">"Potential of non-Saccharomyces yeast for improving the aroma and sensory profile of </w:t>
            </w:r>
            <w:proofErr w:type="spellStart"/>
            <w:r w:rsidRPr="009A5E9B">
              <w:rPr>
                <w:sz w:val="22"/>
                <w:szCs w:val="22"/>
                <w:shd w:val="clear" w:color="auto" w:fill="FFFFFF"/>
              </w:rPr>
              <w:t>Prokupac</w:t>
            </w:r>
            <w:proofErr w:type="spellEnd"/>
            <w:r w:rsidRPr="009A5E9B">
              <w:rPr>
                <w:sz w:val="22"/>
                <w:szCs w:val="22"/>
                <w:shd w:val="clear" w:color="auto" w:fill="FFFFFF"/>
              </w:rPr>
              <w:t xml:space="preserve"> red wine." </w:t>
            </w:r>
            <w:proofErr w:type="spellStart"/>
            <w:r w:rsidRPr="009A5E9B">
              <w:rPr>
                <w:i/>
                <w:iCs/>
                <w:sz w:val="22"/>
                <w:szCs w:val="22"/>
                <w:shd w:val="clear" w:color="auto" w:fill="FFFFFF"/>
              </w:rPr>
              <w:t>Oeno</w:t>
            </w:r>
            <w:proofErr w:type="spellEnd"/>
            <w:r w:rsidRPr="009A5E9B">
              <w:rPr>
                <w:i/>
                <w:iCs/>
                <w:sz w:val="22"/>
                <w:szCs w:val="22"/>
                <w:shd w:val="clear" w:color="auto" w:fill="FFFFFF"/>
              </w:rPr>
              <w:t xml:space="preserve"> One</w:t>
            </w:r>
            <w:r w:rsidRPr="009A5E9B">
              <w:rPr>
                <w:sz w:val="22"/>
                <w:szCs w:val="22"/>
                <w:shd w:val="clear" w:color="auto" w:fill="FFFFFF"/>
              </w:rPr>
              <w:t> 55, no. 2 (2021): 181-195.</w:t>
            </w:r>
            <w:r w:rsidRPr="009A5E9B">
              <w:rPr>
                <w:spacing w:val="-4"/>
                <w:sz w:val="22"/>
                <w:szCs w:val="22"/>
              </w:rPr>
              <w:t xml:space="preserve"> https://doi.org/</w:t>
            </w:r>
            <w:r w:rsidRPr="009A5E9B">
              <w:rPr>
                <w:sz w:val="22"/>
                <w:szCs w:val="22"/>
                <w:shd w:val="clear" w:color="auto" w:fill="FFFFFF"/>
              </w:rPr>
              <w:t>10.20870/oeno-one.2021.55.2.3859</w:t>
            </w:r>
            <w:r w:rsidRPr="009A5E9B">
              <w:rPr>
                <w:sz w:val="22"/>
                <w:szCs w:val="22"/>
              </w:rPr>
              <w:t xml:space="preserve">. </w:t>
            </w:r>
            <w:r w:rsidRPr="009A5E9B">
              <w:rPr>
                <w:b/>
                <w:iCs/>
                <w:spacing w:val="-4"/>
                <w:sz w:val="22"/>
                <w:szCs w:val="22"/>
              </w:rPr>
              <w:t>(IF 3,624; 62/144)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3FBAB"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6F21B6BF"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59D23253"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FE18D17" w14:textId="77777777" w:rsidR="009378DB" w:rsidRPr="008A29AA" w:rsidRDefault="009378DB" w:rsidP="00D93B6F">
            <w:pPr>
              <w:pStyle w:val="NormalWeb"/>
              <w:shd w:val="clear" w:color="auto" w:fill="FFFFFF"/>
              <w:tabs>
                <w:tab w:val="left" w:pos="425"/>
              </w:tabs>
              <w:spacing w:before="0" w:beforeAutospacing="0" w:after="0" w:afterAutospacing="0"/>
              <w:jc w:val="both"/>
              <w:rPr>
                <w:b/>
                <w:sz w:val="22"/>
                <w:szCs w:val="22"/>
                <w:lang w:val="uz-Cyrl-UZ"/>
              </w:rPr>
            </w:pPr>
            <w:r w:rsidRPr="008A29AA">
              <w:rPr>
                <w:spacing w:val="-6"/>
                <w:sz w:val="22"/>
                <w:szCs w:val="22"/>
                <w:shd w:val="clear" w:color="auto" w:fill="FFFFFF"/>
                <w:lang w:val="uz-Cyrl-UZ" w:eastAsia="zh-CN"/>
              </w:rPr>
              <w:t xml:space="preserve">Glišić Radmila, Simić Zoran, Grbović Filip, </w:t>
            </w:r>
            <w:r w:rsidRPr="008A29AA">
              <w:rPr>
                <w:b/>
                <w:bCs/>
                <w:spacing w:val="-6"/>
                <w:sz w:val="22"/>
                <w:szCs w:val="22"/>
                <w:lang w:val="uz-Cyrl-UZ"/>
              </w:rPr>
              <w:t>Vera</w:t>
            </w:r>
            <w:r w:rsidRPr="008A29AA">
              <w:rPr>
                <w:b/>
                <w:bCs/>
                <w:spacing w:val="-6"/>
                <w:sz w:val="22"/>
                <w:szCs w:val="22"/>
                <w:shd w:val="clear" w:color="auto" w:fill="FFFFFF"/>
                <w:lang w:val="uz-Cyrl-UZ" w:eastAsia="zh-CN"/>
              </w:rPr>
              <w:t>Rajičić</w:t>
            </w:r>
            <w:r w:rsidRPr="008A29AA">
              <w:rPr>
                <w:spacing w:val="-6"/>
                <w:sz w:val="22"/>
                <w:szCs w:val="22"/>
                <w:shd w:val="clear" w:color="auto" w:fill="FFFFFF"/>
                <w:lang w:val="uz-Cyrl-UZ" w:eastAsia="zh-CN"/>
              </w:rPr>
              <w:t xml:space="preserve">, Branković Snežana </w:t>
            </w:r>
            <w:r w:rsidRPr="008A29AA">
              <w:rPr>
                <w:bCs/>
                <w:spacing w:val="-6"/>
                <w:sz w:val="22"/>
                <w:szCs w:val="22"/>
                <w:lang w:val="uz-Cyrl-UZ" w:eastAsia="zh-CN"/>
              </w:rPr>
              <w:t xml:space="preserve">(2021): </w:t>
            </w:r>
            <w:r w:rsidRPr="008A29AA">
              <w:rPr>
                <w:spacing w:val="-6"/>
                <w:sz w:val="22"/>
                <w:szCs w:val="22"/>
                <w:shd w:val="clear" w:color="auto" w:fill="FFFFFF"/>
                <w:lang w:val="uz-Cyrl-UZ" w:eastAsia="zh-CN"/>
              </w:rPr>
              <w:t xml:space="preserve">Phytoaccumulation of metals in three plants species of the </w:t>
            </w:r>
            <w:r w:rsidRPr="008A29AA">
              <w:rPr>
                <w:i/>
                <w:iCs/>
                <w:spacing w:val="-6"/>
                <w:sz w:val="22"/>
                <w:szCs w:val="22"/>
                <w:shd w:val="clear" w:color="auto" w:fill="FFFFFF"/>
                <w:lang w:val="uz-Cyrl-UZ" w:eastAsia="zh-CN"/>
              </w:rPr>
              <w:t>Asteraceae</w:t>
            </w:r>
            <w:r w:rsidRPr="008A29AA">
              <w:rPr>
                <w:spacing w:val="-6"/>
                <w:sz w:val="22"/>
                <w:szCs w:val="22"/>
                <w:shd w:val="clear" w:color="auto" w:fill="FFFFFF"/>
                <w:lang w:val="uz-Cyrl-UZ" w:eastAsia="zh-CN"/>
              </w:rPr>
              <w:t xml:space="preserve"> family sampled along a highway</w:t>
            </w:r>
            <w:r w:rsidRPr="008A29AA">
              <w:rPr>
                <w:bCs/>
                <w:spacing w:val="-6"/>
                <w:sz w:val="22"/>
                <w:szCs w:val="22"/>
                <w:lang w:val="uz-Cyrl-UZ" w:eastAsia="zh-CN"/>
              </w:rPr>
              <w:t>.</w:t>
            </w:r>
            <w:r w:rsidRPr="008A29AA">
              <w:rPr>
                <w:spacing w:val="-6"/>
                <w:sz w:val="22"/>
                <w:szCs w:val="22"/>
                <w:lang w:val="uz-Cyrl-UZ" w:eastAsia="zh-CN"/>
              </w:rPr>
              <w:t xml:space="preserve">Notulae Botanicae Horti Agrobotanici Cluj-Napoca, 49 (2), 12180-12194. </w:t>
            </w:r>
            <w:r w:rsidRPr="008A29AA">
              <w:rPr>
                <w:spacing w:val="-6"/>
                <w:sz w:val="22"/>
                <w:szCs w:val="22"/>
                <w:lang w:val="uz-Cyrl-UZ"/>
              </w:rPr>
              <w:t>https://doi.org/</w:t>
            </w:r>
            <w:r w:rsidRPr="008A29AA">
              <w:rPr>
                <w:rFonts w:eastAsia="GaramondPremrPro"/>
                <w:spacing w:val="-6"/>
                <w:sz w:val="22"/>
                <w:szCs w:val="22"/>
                <w:lang w:val="uz-Cyrl-UZ" w:eastAsia="zh-CN"/>
              </w:rPr>
              <w:t xml:space="preserve">10.15835/nbha49212180 </w:t>
            </w:r>
            <w:r w:rsidRPr="008A29AA">
              <w:rPr>
                <w:b/>
                <w:iCs/>
                <w:spacing w:val="-6"/>
                <w:sz w:val="22"/>
                <w:szCs w:val="22"/>
                <w:lang w:val="uz-Cyrl-UZ" w:eastAsia="zh-CN"/>
              </w:rPr>
              <w:t>(IF 1,363; 164/235)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E9D9F"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08D6E709"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B6CC35B"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68F7192" w14:textId="77777777" w:rsidR="009378DB" w:rsidRPr="009A5E9B" w:rsidRDefault="009378DB" w:rsidP="00D93B6F">
            <w:pPr>
              <w:pStyle w:val="NormalWeb"/>
              <w:shd w:val="clear" w:color="auto" w:fill="FFFFFF"/>
              <w:tabs>
                <w:tab w:val="left" w:pos="425"/>
              </w:tabs>
              <w:spacing w:before="0" w:beforeAutospacing="0" w:after="0" w:afterAutospacing="0"/>
              <w:jc w:val="both"/>
              <w:rPr>
                <w:b/>
                <w:spacing w:val="-2"/>
                <w:sz w:val="22"/>
                <w:szCs w:val="22"/>
                <w:shd w:val="clear" w:color="auto" w:fill="FFFFFF"/>
              </w:rPr>
            </w:pPr>
            <w:r w:rsidRPr="009378DB">
              <w:rPr>
                <w:b/>
                <w:sz w:val="22"/>
                <w:szCs w:val="22"/>
                <w:shd w:val="clear" w:color="auto" w:fill="FFFFFF"/>
                <w:lang w:val="uz-Cyrl-UZ"/>
              </w:rPr>
              <w:t>Vasić, Tanja</w:t>
            </w:r>
            <w:r w:rsidRPr="009378DB">
              <w:rPr>
                <w:sz w:val="22"/>
                <w:szCs w:val="22"/>
                <w:shd w:val="clear" w:color="auto" w:fill="FFFFFF"/>
                <w:lang w:val="uz-Cyrl-UZ"/>
              </w:rPr>
              <w:t xml:space="preserve">, Darko Jevremović, Vesna Krnjaja, </w:t>
            </w:r>
            <w:r w:rsidRPr="009378DB">
              <w:rPr>
                <w:b/>
                <w:sz w:val="22"/>
                <w:szCs w:val="22"/>
                <w:shd w:val="clear" w:color="auto" w:fill="FFFFFF"/>
                <w:lang w:val="uz-Cyrl-UZ"/>
              </w:rPr>
              <w:t>Sanja Živković</w:t>
            </w:r>
            <w:r w:rsidRPr="009378DB">
              <w:rPr>
                <w:sz w:val="22"/>
                <w:szCs w:val="22"/>
                <w:shd w:val="clear" w:color="auto" w:fill="FFFFFF"/>
                <w:lang w:val="uz-Cyrl-UZ"/>
              </w:rPr>
              <w:t xml:space="preserve">, and Vojislav Trkulja (2021). </w:t>
            </w:r>
            <w:r w:rsidRPr="009A5E9B">
              <w:rPr>
                <w:sz w:val="22"/>
                <w:szCs w:val="22"/>
                <w:shd w:val="clear" w:color="auto" w:fill="FFFFFF"/>
              </w:rPr>
              <w:t xml:space="preserve">"Morphological and molecular identification of Fusarium </w:t>
            </w:r>
            <w:proofErr w:type="spellStart"/>
            <w:r w:rsidRPr="009A5E9B">
              <w:rPr>
                <w:sz w:val="22"/>
                <w:szCs w:val="22"/>
                <w:shd w:val="clear" w:color="auto" w:fill="FFFFFF"/>
              </w:rPr>
              <w:t>oxysporum</w:t>
            </w:r>
            <w:proofErr w:type="spellEnd"/>
            <w:r w:rsidRPr="009A5E9B">
              <w:rPr>
                <w:sz w:val="22"/>
                <w:szCs w:val="22"/>
                <w:shd w:val="clear" w:color="auto" w:fill="FFFFFF"/>
              </w:rPr>
              <w:t xml:space="preserve"> f. sp. narcissi on poet’s daffodil (Narcissus </w:t>
            </w:r>
            <w:proofErr w:type="spellStart"/>
            <w:r w:rsidRPr="009A5E9B">
              <w:rPr>
                <w:sz w:val="22"/>
                <w:szCs w:val="22"/>
                <w:shd w:val="clear" w:color="auto" w:fill="FFFFFF"/>
              </w:rPr>
              <w:t>poeticus</w:t>
            </w:r>
            <w:proofErr w:type="spellEnd"/>
            <w:r w:rsidRPr="009A5E9B">
              <w:rPr>
                <w:sz w:val="22"/>
                <w:szCs w:val="22"/>
                <w:shd w:val="clear" w:color="auto" w:fill="FFFFFF"/>
              </w:rPr>
              <w:t xml:space="preserve"> L.) in Serbia." </w:t>
            </w:r>
            <w:r w:rsidRPr="009A5E9B">
              <w:rPr>
                <w:i/>
                <w:iCs/>
                <w:sz w:val="22"/>
                <w:szCs w:val="22"/>
                <w:shd w:val="clear" w:color="auto" w:fill="FFFFFF"/>
              </w:rPr>
              <w:t>Journal of Plant Diseases and Protection</w:t>
            </w:r>
            <w:r w:rsidRPr="009A5E9B">
              <w:rPr>
                <w:sz w:val="22"/>
                <w:szCs w:val="22"/>
                <w:shd w:val="clear" w:color="auto" w:fill="FFFFFF"/>
              </w:rPr>
              <w:t> 128, no. 5 (2021): 1357-1361.</w:t>
            </w:r>
            <w:r w:rsidRPr="009A5E9B">
              <w:rPr>
                <w:sz w:val="22"/>
                <w:szCs w:val="22"/>
              </w:rPr>
              <w:t xml:space="preserve"> https://doi.org/</w:t>
            </w:r>
            <w:r w:rsidRPr="009A5E9B">
              <w:rPr>
                <w:sz w:val="22"/>
                <w:szCs w:val="22"/>
                <w:shd w:val="clear" w:color="auto" w:fill="FFFFFF"/>
              </w:rPr>
              <w:t>10.1007/s41348-021-00476-5</w:t>
            </w:r>
            <w:r w:rsidRPr="009A5E9B">
              <w:rPr>
                <w:sz w:val="22"/>
                <w:szCs w:val="22"/>
              </w:rPr>
              <w:t xml:space="preserve">, </w:t>
            </w:r>
            <w:r w:rsidRPr="009A5E9B">
              <w:rPr>
                <w:b/>
                <w:iCs/>
                <w:sz w:val="22"/>
                <w:szCs w:val="22"/>
              </w:rPr>
              <w:t>(IF 1,933; 133/240)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4BD17"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5EFA99DA"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76A0948"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9F2CDCB"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shd w:val="clear" w:color="auto" w:fill="FFFFFF"/>
              </w:rPr>
            </w:pPr>
            <w:r w:rsidRPr="009378DB">
              <w:rPr>
                <w:sz w:val="22"/>
                <w:szCs w:val="22"/>
                <w:shd w:val="clear" w:color="auto" w:fill="FFFFFF"/>
                <w:lang w:val="uz-Cyrl-UZ"/>
              </w:rPr>
              <w:t xml:space="preserve">Minić, Aleksandra, Sladjana B. Novaković, Goran A. Bogdanović, Jovana P. Bugarinović, Marko S. Pešić, </w:t>
            </w:r>
            <w:r w:rsidRPr="009378DB">
              <w:rPr>
                <w:b/>
                <w:sz w:val="22"/>
                <w:szCs w:val="22"/>
                <w:shd w:val="clear" w:color="auto" w:fill="FFFFFF"/>
                <w:lang w:val="uz-Cyrl-UZ"/>
              </w:rPr>
              <w:t>Anka Todosijević</w:t>
            </w:r>
            <w:r w:rsidRPr="009378DB">
              <w:rPr>
                <w:sz w:val="22"/>
                <w:szCs w:val="22"/>
                <w:shd w:val="clear" w:color="auto" w:fill="FFFFFF"/>
                <w:lang w:val="uz-Cyrl-UZ"/>
              </w:rPr>
              <w:t xml:space="preserve">, Danijela Ilić Komatina, Ivan Damljanović, and Dragana Stevanović (2020). </w:t>
            </w:r>
            <w:r w:rsidRPr="009A5E9B">
              <w:rPr>
                <w:sz w:val="22"/>
                <w:szCs w:val="22"/>
                <w:shd w:val="clear" w:color="auto" w:fill="FFFFFF"/>
              </w:rPr>
              <w:t xml:space="preserve">"Synthesis and structural characterizations of novel atropoisomeric ferrocene-containing six-membered cyclic </w:t>
            </w:r>
            <w:proofErr w:type="spellStart"/>
            <w:r w:rsidRPr="009A5E9B">
              <w:rPr>
                <w:sz w:val="22"/>
                <w:szCs w:val="22"/>
                <w:shd w:val="clear" w:color="auto" w:fill="FFFFFF"/>
              </w:rPr>
              <w:t>ureas</w:t>
            </w:r>
            <w:proofErr w:type="spellEnd"/>
            <w:r w:rsidRPr="009A5E9B">
              <w:rPr>
                <w:sz w:val="22"/>
                <w:szCs w:val="22"/>
                <w:shd w:val="clear" w:color="auto" w:fill="FFFFFF"/>
              </w:rPr>
              <w:t>." </w:t>
            </w:r>
            <w:r w:rsidRPr="009A5E9B">
              <w:rPr>
                <w:i/>
                <w:iCs/>
                <w:sz w:val="22"/>
                <w:szCs w:val="22"/>
                <w:shd w:val="clear" w:color="auto" w:fill="FFFFFF"/>
              </w:rPr>
              <w:t>Polyhedron</w:t>
            </w:r>
            <w:r w:rsidRPr="009A5E9B">
              <w:rPr>
                <w:sz w:val="22"/>
                <w:szCs w:val="22"/>
                <w:shd w:val="clear" w:color="auto" w:fill="FFFFFF"/>
              </w:rPr>
              <w:t> 177: 114316.</w:t>
            </w:r>
            <w:r w:rsidRPr="009A5E9B">
              <w:rPr>
                <w:iCs/>
                <w:spacing w:val="-4"/>
                <w:sz w:val="22"/>
                <w:szCs w:val="22"/>
              </w:rPr>
              <w:t>(</w:t>
            </w:r>
            <w:r w:rsidRPr="009A5E9B">
              <w:rPr>
                <w:b/>
                <w:iCs/>
                <w:spacing w:val="-4"/>
                <w:sz w:val="22"/>
                <w:szCs w:val="22"/>
              </w:rPr>
              <w:t>IF 2,274; 21/45</w:t>
            </w:r>
            <w:r w:rsidRPr="009A5E9B">
              <w:rPr>
                <w:iCs/>
                <w:spacing w:val="-4"/>
                <w:sz w:val="22"/>
                <w:szCs w:val="22"/>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DDF40"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35D6A8BA"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EED26EC"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AFB06B2"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shd w:val="clear" w:color="auto" w:fill="FFFFFF"/>
              </w:rPr>
            </w:pPr>
            <w:r w:rsidRPr="009378DB">
              <w:rPr>
                <w:sz w:val="22"/>
                <w:szCs w:val="22"/>
                <w:shd w:val="clear" w:color="auto" w:fill="FFFFFF"/>
                <w:lang w:val="uz-Cyrl-UZ"/>
              </w:rPr>
              <w:t xml:space="preserve">Minić, Aleksandra, Marko S. Pešić, Sladjana B. Novaković, Goran A. Bogdanović, </w:t>
            </w:r>
            <w:r w:rsidRPr="009378DB">
              <w:rPr>
                <w:b/>
                <w:sz w:val="22"/>
                <w:szCs w:val="22"/>
                <w:shd w:val="clear" w:color="auto" w:fill="FFFFFF"/>
                <w:lang w:val="uz-Cyrl-UZ"/>
              </w:rPr>
              <w:t>Anka Todosijević</w:t>
            </w:r>
            <w:r w:rsidRPr="009378DB">
              <w:rPr>
                <w:sz w:val="22"/>
                <w:szCs w:val="22"/>
                <w:shd w:val="clear" w:color="auto" w:fill="FFFFFF"/>
                <w:lang w:val="uz-Cyrl-UZ"/>
              </w:rPr>
              <w:t xml:space="preserve">, Danijela Ilić Komatina, and Dragana Stevanović (2020). </w:t>
            </w:r>
            <w:r w:rsidRPr="009A5E9B">
              <w:rPr>
                <w:sz w:val="22"/>
                <w:szCs w:val="22"/>
                <w:shd w:val="clear" w:color="auto" w:fill="FFFFFF"/>
              </w:rPr>
              <w:t>"Synthesis, structural and electrochemical characterization of novel ferrocene-containing tetrahydropyrimidin-2 (1H)-ones." </w:t>
            </w:r>
            <w:r w:rsidRPr="009A5E9B">
              <w:rPr>
                <w:i/>
                <w:iCs/>
                <w:sz w:val="22"/>
                <w:szCs w:val="22"/>
                <w:shd w:val="clear" w:color="auto" w:fill="FFFFFF"/>
              </w:rPr>
              <w:t>Journal of Organometallic Chemistry</w:t>
            </w:r>
            <w:r w:rsidRPr="009A5E9B">
              <w:rPr>
                <w:sz w:val="22"/>
                <w:szCs w:val="22"/>
                <w:shd w:val="clear" w:color="auto" w:fill="FFFFFF"/>
              </w:rPr>
              <w:t> 923: 121422.</w:t>
            </w:r>
            <w:r w:rsidRPr="009A5E9B">
              <w:rPr>
                <w:iCs/>
                <w:spacing w:val="-4"/>
                <w:sz w:val="22"/>
                <w:szCs w:val="22"/>
              </w:rPr>
              <w:t xml:space="preserve"> (</w:t>
            </w:r>
            <w:r w:rsidRPr="009A5E9B">
              <w:rPr>
                <w:b/>
                <w:iCs/>
                <w:spacing w:val="-4"/>
                <w:sz w:val="22"/>
                <w:szCs w:val="22"/>
              </w:rPr>
              <w:t>IF 2,018; 26/45</w:t>
            </w:r>
            <w:r w:rsidRPr="009A5E9B">
              <w:rPr>
                <w:iCs/>
                <w:spacing w:val="-4"/>
                <w:sz w:val="22"/>
                <w:szCs w:val="22"/>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C823"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69151D49"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713C263"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C150923" w14:textId="77777777" w:rsidR="009378DB" w:rsidRPr="009A5E9B" w:rsidRDefault="009378DB" w:rsidP="00D93B6F">
            <w:pPr>
              <w:pStyle w:val="NormalWeb"/>
              <w:shd w:val="clear" w:color="auto" w:fill="FFFFFF"/>
              <w:tabs>
                <w:tab w:val="left" w:pos="425"/>
              </w:tabs>
              <w:spacing w:before="0" w:beforeAutospacing="0" w:after="0" w:afterAutospacing="0"/>
              <w:jc w:val="both"/>
              <w:rPr>
                <w:b/>
                <w:spacing w:val="-2"/>
                <w:sz w:val="22"/>
                <w:szCs w:val="22"/>
                <w:shd w:val="clear" w:color="auto" w:fill="FFFFFF"/>
              </w:rPr>
            </w:pPr>
            <w:r w:rsidRPr="009A5E9B">
              <w:rPr>
                <w:b/>
                <w:sz w:val="22"/>
                <w:szCs w:val="22"/>
                <w:shd w:val="clear" w:color="auto" w:fill="FFFFFF"/>
              </w:rPr>
              <w:t>Radovic, Aleksandar</w:t>
            </w:r>
            <w:r w:rsidRPr="009A5E9B">
              <w:rPr>
                <w:sz w:val="22"/>
                <w:szCs w:val="22"/>
                <w:shd w:val="clear" w:color="auto" w:fill="FFFFFF"/>
              </w:rPr>
              <w:t xml:space="preserve">, Radosav </w:t>
            </w:r>
            <w:proofErr w:type="spellStart"/>
            <w:r w:rsidRPr="009A5E9B">
              <w:rPr>
                <w:sz w:val="22"/>
                <w:szCs w:val="22"/>
                <w:shd w:val="clear" w:color="auto" w:fill="FFFFFF"/>
              </w:rPr>
              <w:t>Cerovic</w:t>
            </w:r>
            <w:proofErr w:type="spellEnd"/>
            <w:r w:rsidRPr="009A5E9B">
              <w:rPr>
                <w:sz w:val="22"/>
                <w:szCs w:val="22"/>
                <w:shd w:val="clear" w:color="auto" w:fill="FFFFFF"/>
              </w:rPr>
              <w:t>, Dragan Milatovic, and Dragan Nikolic (2020). "Pollen tube growth and fruit set in quince (Cydonia oblonga Mill.)." </w:t>
            </w:r>
            <w:r w:rsidRPr="009A5E9B">
              <w:rPr>
                <w:i/>
                <w:iCs/>
                <w:sz w:val="22"/>
                <w:szCs w:val="22"/>
                <w:shd w:val="clear" w:color="auto" w:fill="FFFFFF"/>
              </w:rPr>
              <w:t>Spanish Journal of Agricultural Research</w:t>
            </w:r>
            <w:r w:rsidRPr="009A5E9B">
              <w:rPr>
                <w:sz w:val="22"/>
                <w:szCs w:val="22"/>
                <w:shd w:val="clear" w:color="auto" w:fill="FFFFFF"/>
              </w:rPr>
              <w:t> 18, no. 2 (2020): e0702-e0702.</w:t>
            </w:r>
            <w:r w:rsidRPr="009A5E9B">
              <w:rPr>
                <w:sz w:val="22"/>
                <w:szCs w:val="22"/>
              </w:rPr>
              <w:t xml:space="preserve"> https://doi.org/</w:t>
            </w:r>
            <w:r w:rsidRPr="009A5E9B">
              <w:rPr>
                <w:sz w:val="22"/>
                <w:szCs w:val="22"/>
                <w:shd w:val="clear" w:color="auto" w:fill="FFFFFF"/>
              </w:rPr>
              <w:t>10.5424/sjar/2020182-15551</w:t>
            </w:r>
            <w:r w:rsidRPr="009A5E9B">
              <w:rPr>
                <w:b/>
                <w:iCs/>
                <w:spacing w:val="-2"/>
                <w:sz w:val="22"/>
                <w:szCs w:val="22"/>
              </w:rPr>
              <w:t>(IF 1,731; 27/58)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C4DE4"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5FD68A38"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A11644A"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84164DE"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shd w:val="clear" w:color="auto" w:fill="FFFFFF"/>
              </w:rPr>
            </w:pPr>
            <w:r w:rsidRPr="009378DB">
              <w:rPr>
                <w:b/>
                <w:sz w:val="22"/>
                <w:szCs w:val="22"/>
                <w:shd w:val="clear" w:color="auto" w:fill="FFFFFF"/>
                <w:lang w:val="uz-Cyrl-UZ"/>
              </w:rPr>
              <w:t>Radović, Aleksandar</w:t>
            </w:r>
            <w:r w:rsidRPr="009378DB">
              <w:rPr>
                <w:sz w:val="22"/>
                <w:szCs w:val="22"/>
                <w:shd w:val="clear" w:color="auto" w:fill="FFFFFF"/>
                <w:lang w:val="uz-Cyrl-UZ"/>
              </w:rPr>
              <w:t xml:space="preserve">, Vera Rakonjac, Grujica Vico, Boban Đorđević, Dejan Đurović, </w:t>
            </w:r>
            <w:r w:rsidRPr="009378DB">
              <w:rPr>
                <w:b/>
                <w:sz w:val="22"/>
                <w:szCs w:val="22"/>
                <w:shd w:val="clear" w:color="auto" w:fill="FFFFFF"/>
                <w:lang w:val="uz-Cyrl-UZ"/>
              </w:rPr>
              <w:t>Ivana Bakić</w:t>
            </w:r>
            <w:r w:rsidRPr="009378DB">
              <w:rPr>
                <w:sz w:val="22"/>
                <w:szCs w:val="22"/>
                <w:shd w:val="clear" w:color="auto" w:fill="FFFFFF"/>
                <w:lang w:val="uz-Cyrl-UZ"/>
              </w:rPr>
              <w:t xml:space="preserve">, and Dragan Nikolić (2020). </w:t>
            </w:r>
            <w:r w:rsidRPr="009A5E9B">
              <w:rPr>
                <w:sz w:val="22"/>
                <w:szCs w:val="22"/>
                <w:shd w:val="clear" w:color="auto" w:fill="FFFFFF"/>
              </w:rPr>
              <w:t>"Phenological characteristics and yield potential of some late-ripening peach hybrids." </w:t>
            </w:r>
            <w:r w:rsidRPr="009A5E9B">
              <w:rPr>
                <w:i/>
                <w:iCs/>
                <w:sz w:val="22"/>
                <w:szCs w:val="22"/>
                <w:shd w:val="clear" w:color="auto" w:fill="FFFFFF"/>
              </w:rPr>
              <w:t>Crop Breeding and Applied Biotechnology</w:t>
            </w:r>
            <w:r w:rsidRPr="009A5E9B">
              <w:rPr>
                <w:sz w:val="22"/>
                <w:szCs w:val="22"/>
                <w:shd w:val="clear" w:color="auto" w:fill="FFFFFF"/>
              </w:rPr>
              <w:t> 20, no. 4: e33102045.</w:t>
            </w:r>
            <w:r w:rsidRPr="009A5E9B">
              <w:rPr>
                <w:sz w:val="22"/>
                <w:szCs w:val="22"/>
              </w:rPr>
              <w:t xml:space="preserve"> https://doi.org/</w:t>
            </w:r>
            <w:r w:rsidRPr="009A5E9B">
              <w:rPr>
                <w:sz w:val="22"/>
                <w:szCs w:val="22"/>
                <w:shd w:val="clear" w:color="auto" w:fill="FFFFFF"/>
              </w:rPr>
              <w:t>10.1590/1984-70332020v20n4a58</w:t>
            </w:r>
            <w:r w:rsidRPr="009A5E9B">
              <w:rPr>
                <w:b/>
                <w:iCs/>
                <w:spacing w:val="-2"/>
                <w:sz w:val="22"/>
                <w:szCs w:val="22"/>
              </w:rPr>
              <w:t>(IF 1,096; 54/91)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76766"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13EC1094"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4818233"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76CC208"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shd w:val="clear" w:color="auto" w:fill="FFFFFF"/>
              </w:rPr>
            </w:pPr>
            <w:r w:rsidRPr="009378DB">
              <w:rPr>
                <w:sz w:val="22"/>
                <w:szCs w:val="22"/>
                <w:shd w:val="clear" w:color="auto" w:fill="FFFFFF"/>
                <w:lang w:val="uz-Cyrl-UZ"/>
              </w:rPr>
              <w:t xml:space="preserve">Gitarić, Jelena, </w:t>
            </w:r>
            <w:r w:rsidRPr="009378DB">
              <w:rPr>
                <w:b/>
                <w:sz w:val="22"/>
                <w:szCs w:val="22"/>
                <w:shd w:val="clear" w:color="auto" w:fill="FFFFFF"/>
                <w:lang w:val="uz-Cyrl-UZ"/>
              </w:rPr>
              <w:t>Ivana M. Stanojević</w:t>
            </w:r>
            <w:r w:rsidRPr="009378DB">
              <w:rPr>
                <w:sz w:val="22"/>
                <w:szCs w:val="22"/>
                <w:shd w:val="clear" w:color="auto" w:fill="FFFFFF"/>
                <w:lang w:val="uz-Cyrl-UZ"/>
              </w:rPr>
              <w:t xml:space="preserve">, Marko V. Rodić, Nenad S. Drašković, Milena Stevanović, Sandra Vojnović, Miloš I. Djuran, and Biljana Đ. Glišić (2020). </w:t>
            </w:r>
            <w:r w:rsidRPr="009A5E9B">
              <w:rPr>
                <w:sz w:val="22"/>
                <w:szCs w:val="22"/>
                <w:shd w:val="clear" w:color="auto" w:fill="FFFFFF"/>
              </w:rPr>
              <w:t xml:space="preserve">"Structural characterization and biological evaluation of polynuclear Mn (II) and Cd (II) complexes with 2, 2-dimethyl-1, 3-propanediamine-N, N, N’, N’-tetraacetate. The influence of ligand structure and counter cation on the complex </w:t>
            </w:r>
            <w:proofErr w:type="spellStart"/>
            <w:r w:rsidRPr="009A5E9B">
              <w:rPr>
                <w:sz w:val="22"/>
                <w:szCs w:val="22"/>
                <w:shd w:val="clear" w:color="auto" w:fill="FFFFFF"/>
              </w:rPr>
              <w:t>nuclearity</w:t>
            </w:r>
            <w:proofErr w:type="spellEnd"/>
            <w:r w:rsidRPr="009A5E9B">
              <w:rPr>
                <w:sz w:val="22"/>
                <w:szCs w:val="22"/>
                <w:shd w:val="clear" w:color="auto" w:fill="FFFFFF"/>
              </w:rPr>
              <w:t>." </w:t>
            </w:r>
            <w:r w:rsidRPr="009A5E9B">
              <w:rPr>
                <w:i/>
                <w:iCs/>
                <w:sz w:val="22"/>
                <w:szCs w:val="22"/>
                <w:shd w:val="clear" w:color="auto" w:fill="FFFFFF"/>
              </w:rPr>
              <w:t>Polyhedron</w:t>
            </w:r>
            <w:r w:rsidRPr="009A5E9B">
              <w:rPr>
                <w:sz w:val="22"/>
                <w:szCs w:val="22"/>
                <w:shd w:val="clear" w:color="auto" w:fill="FFFFFF"/>
              </w:rPr>
              <w:t> 188: 114688.</w:t>
            </w:r>
            <w:r w:rsidRPr="009A5E9B">
              <w:rPr>
                <w:sz w:val="22"/>
                <w:szCs w:val="22"/>
              </w:rPr>
              <w:t xml:space="preserve"> https://doi.org/</w:t>
            </w:r>
            <w:r w:rsidRPr="009A5E9B">
              <w:rPr>
                <w:sz w:val="22"/>
                <w:szCs w:val="22"/>
                <w:shd w:val="clear" w:color="auto" w:fill="FFFFFF"/>
              </w:rPr>
              <w:t>10.1016/j.poly.2020.114688</w:t>
            </w:r>
            <w:r w:rsidRPr="009A5E9B">
              <w:rPr>
                <w:b/>
                <w:iCs/>
                <w:spacing w:val="-2"/>
                <w:sz w:val="22"/>
                <w:szCs w:val="22"/>
              </w:rPr>
              <w:t>(IF 2,274; 21/45)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C8F23"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21883D5B"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244AF97"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00112C0B" w14:textId="77777777" w:rsidR="009378DB" w:rsidRPr="009A5E9B" w:rsidRDefault="009378DB" w:rsidP="00D93B6F">
            <w:pPr>
              <w:pStyle w:val="NormalWeb"/>
              <w:shd w:val="clear" w:color="auto" w:fill="FFFFFF"/>
              <w:tabs>
                <w:tab w:val="left" w:pos="425"/>
              </w:tabs>
              <w:spacing w:before="0" w:beforeAutospacing="0" w:after="0" w:afterAutospacing="0"/>
              <w:jc w:val="both"/>
              <w:rPr>
                <w:spacing w:val="-4"/>
                <w:sz w:val="22"/>
                <w:szCs w:val="22"/>
                <w:shd w:val="clear" w:color="auto" w:fill="FFFFFF"/>
              </w:rPr>
            </w:pPr>
            <w:r w:rsidRPr="009378DB">
              <w:rPr>
                <w:spacing w:val="-4"/>
                <w:sz w:val="22"/>
                <w:szCs w:val="22"/>
                <w:shd w:val="clear" w:color="auto" w:fill="FFFFFF"/>
                <w:lang w:val="uz-Cyrl-UZ"/>
              </w:rPr>
              <w:t xml:space="preserve">Ašanin, Darko P., </w:t>
            </w:r>
            <w:r w:rsidRPr="009378DB">
              <w:rPr>
                <w:b/>
                <w:spacing w:val="-4"/>
                <w:sz w:val="22"/>
                <w:szCs w:val="22"/>
                <w:shd w:val="clear" w:color="auto" w:fill="FFFFFF"/>
                <w:lang w:val="uz-Cyrl-UZ"/>
              </w:rPr>
              <w:t>Ivana M. Stanojević</w:t>
            </w:r>
            <w:r w:rsidRPr="009378DB">
              <w:rPr>
                <w:spacing w:val="-4"/>
                <w:sz w:val="22"/>
                <w:szCs w:val="22"/>
                <w:shd w:val="clear" w:color="auto" w:fill="FFFFFF"/>
                <w:lang w:val="uz-Cyrl-UZ"/>
              </w:rPr>
              <w:t xml:space="preserve">, Tina P. Andrejević, Biljana Đ. Glišić, and Miloš I. Djuran. </w:t>
            </w:r>
            <w:r w:rsidRPr="009A5E9B">
              <w:rPr>
                <w:spacing w:val="-4"/>
                <w:sz w:val="22"/>
                <w:szCs w:val="22"/>
                <w:shd w:val="clear" w:color="auto" w:fill="FFFFFF"/>
              </w:rPr>
              <w:t>"Reactions of gold (III) complexes with l-histidine-containing dipeptides: influence of chelated ligand and N-terminal amino acid on the rate of peptide coordination." </w:t>
            </w:r>
            <w:r w:rsidRPr="009A5E9B">
              <w:rPr>
                <w:i/>
                <w:iCs/>
                <w:spacing w:val="-4"/>
                <w:sz w:val="22"/>
                <w:szCs w:val="22"/>
                <w:shd w:val="clear" w:color="auto" w:fill="FFFFFF"/>
              </w:rPr>
              <w:t>Journal of Coordination Chemistry</w:t>
            </w:r>
            <w:r w:rsidRPr="009A5E9B">
              <w:rPr>
                <w:spacing w:val="-4"/>
                <w:sz w:val="22"/>
                <w:szCs w:val="22"/>
                <w:shd w:val="clear" w:color="auto" w:fill="FFFFFF"/>
              </w:rPr>
              <w:t> 73, no. 15 (2020): 2182-2194.</w:t>
            </w:r>
            <w:r w:rsidRPr="009A5E9B">
              <w:rPr>
                <w:spacing w:val="-4"/>
                <w:sz w:val="22"/>
                <w:szCs w:val="22"/>
              </w:rPr>
              <w:t xml:space="preserve"> https://doi.org/</w:t>
            </w:r>
            <w:r w:rsidRPr="009A5E9B">
              <w:rPr>
                <w:spacing w:val="-4"/>
                <w:sz w:val="22"/>
                <w:szCs w:val="22"/>
                <w:shd w:val="clear" w:color="auto" w:fill="FFFFFF"/>
              </w:rPr>
              <w:t>10.1080/00958972.2020.1817415</w:t>
            </w:r>
            <w:r w:rsidRPr="009A5E9B">
              <w:rPr>
                <w:b/>
                <w:iCs/>
                <w:spacing w:val="-4"/>
                <w:sz w:val="22"/>
                <w:szCs w:val="22"/>
              </w:rPr>
              <w:t>(IF 1,751; 26/45)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362F6"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0E2D1918"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2A67FD7"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882FBED"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shd w:val="clear" w:color="auto" w:fill="FFFFFF"/>
              </w:rPr>
            </w:pPr>
            <w:r w:rsidRPr="009378DB">
              <w:rPr>
                <w:b/>
                <w:spacing w:val="-4"/>
                <w:sz w:val="22"/>
                <w:szCs w:val="22"/>
                <w:shd w:val="clear" w:color="auto" w:fill="FFFFFF"/>
                <w:lang w:val="uz-Cyrl-UZ"/>
              </w:rPr>
              <w:t>Malićanin, M</w:t>
            </w:r>
            <w:r w:rsidRPr="009378DB">
              <w:rPr>
                <w:spacing w:val="-4"/>
                <w:sz w:val="22"/>
                <w:szCs w:val="22"/>
                <w:shd w:val="clear" w:color="auto" w:fill="FFFFFF"/>
                <w:lang w:val="uz-Cyrl-UZ"/>
              </w:rPr>
              <w:t xml:space="preserve">., B. Danilović, D. Cvetković, S. Stamenković-Stojanović, Nada Nikolić, Miodrag Lazić, and I. Karabegoviz (2020). </w:t>
            </w:r>
            <w:r w:rsidRPr="009A5E9B">
              <w:rPr>
                <w:spacing w:val="-4"/>
                <w:sz w:val="22"/>
                <w:szCs w:val="22"/>
                <w:shd w:val="clear" w:color="auto" w:fill="FFFFFF"/>
              </w:rPr>
              <w:t xml:space="preserve">"Modulation of aroma and sensory properties of </w:t>
            </w:r>
            <w:proofErr w:type="spellStart"/>
            <w:r w:rsidRPr="009A5E9B">
              <w:rPr>
                <w:spacing w:val="-4"/>
                <w:sz w:val="22"/>
                <w:szCs w:val="22"/>
                <w:shd w:val="clear" w:color="auto" w:fill="FFFFFF"/>
              </w:rPr>
              <w:t>Prokupac</w:t>
            </w:r>
            <w:proofErr w:type="spellEnd"/>
            <w:r w:rsidRPr="009A5E9B">
              <w:rPr>
                <w:spacing w:val="-4"/>
                <w:sz w:val="22"/>
                <w:szCs w:val="22"/>
                <w:shd w:val="clear" w:color="auto" w:fill="FFFFFF"/>
              </w:rPr>
              <w:t xml:space="preserve"> wines by a Bacillus-based preparation applied to grapes prior to harvest." </w:t>
            </w:r>
            <w:r w:rsidRPr="009A5E9B">
              <w:rPr>
                <w:i/>
                <w:iCs/>
                <w:spacing w:val="-4"/>
                <w:sz w:val="22"/>
                <w:szCs w:val="22"/>
                <w:shd w:val="clear" w:color="auto" w:fill="FFFFFF"/>
              </w:rPr>
              <w:t>South African Journal of Enology and Viticulture</w:t>
            </w:r>
            <w:r w:rsidRPr="009A5E9B">
              <w:rPr>
                <w:spacing w:val="-4"/>
                <w:sz w:val="22"/>
                <w:szCs w:val="22"/>
                <w:shd w:val="clear" w:color="auto" w:fill="FFFFFF"/>
              </w:rPr>
              <w:t xml:space="preserve"> 41, no. 2 (2020): 158-167.  </w:t>
            </w:r>
            <w:r w:rsidRPr="009A5E9B">
              <w:rPr>
                <w:spacing w:val="-4"/>
                <w:sz w:val="22"/>
                <w:szCs w:val="22"/>
              </w:rPr>
              <w:t>https://doi.org/</w:t>
            </w:r>
            <w:r w:rsidRPr="009A5E9B">
              <w:rPr>
                <w:sz w:val="22"/>
                <w:szCs w:val="22"/>
                <w:shd w:val="clear" w:color="auto" w:fill="FFFFFF"/>
              </w:rPr>
              <w:t>10.21548/41-2-4016</w:t>
            </w:r>
            <w:r w:rsidRPr="009A5E9B">
              <w:rPr>
                <w:sz w:val="22"/>
                <w:szCs w:val="22"/>
              </w:rPr>
              <w:t xml:space="preserve">. </w:t>
            </w:r>
            <w:r w:rsidRPr="009A5E9B">
              <w:rPr>
                <w:b/>
                <w:iCs/>
                <w:spacing w:val="-4"/>
                <w:sz w:val="22"/>
                <w:szCs w:val="22"/>
              </w:rPr>
              <w:t>(IF 1,76; 78/139)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77C01"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2</w:t>
            </w:r>
          </w:p>
        </w:tc>
      </w:tr>
      <w:tr w:rsidR="009378DB" w:rsidRPr="009A5E9B" w14:paraId="4797C490"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3286251"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F50AAE5" w14:textId="77777777" w:rsidR="009378DB" w:rsidRPr="009378DB" w:rsidRDefault="009378DB" w:rsidP="00D93B6F">
            <w:pPr>
              <w:pStyle w:val="NormalWeb"/>
              <w:shd w:val="clear" w:color="auto" w:fill="FFFFFF"/>
              <w:tabs>
                <w:tab w:val="left" w:pos="425"/>
              </w:tabs>
              <w:spacing w:before="0" w:beforeAutospacing="0" w:after="0" w:afterAutospacing="0"/>
              <w:jc w:val="both"/>
              <w:rPr>
                <w:b/>
                <w:sz w:val="22"/>
                <w:szCs w:val="22"/>
                <w:lang w:val="pt-PT"/>
              </w:rPr>
            </w:pPr>
            <w:r w:rsidRPr="009378DB">
              <w:rPr>
                <w:b/>
                <w:sz w:val="22"/>
                <w:szCs w:val="22"/>
                <w:shd w:val="clear" w:color="auto" w:fill="FFFFFF"/>
                <w:lang w:val="uz-Cyrl-UZ"/>
              </w:rPr>
              <w:t>Vera Rajičić</w:t>
            </w:r>
            <w:r w:rsidRPr="009378DB">
              <w:rPr>
                <w:sz w:val="22"/>
                <w:szCs w:val="22"/>
                <w:shd w:val="clear" w:color="auto" w:fill="FFFFFF"/>
                <w:lang w:val="uz-Cyrl-UZ"/>
              </w:rPr>
              <w:t xml:space="preserve">, Vera Popović, </w:t>
            </w:r>
            <w:r w:rsidRPr="009378DB">
              <w:rPr>
                <w:b/>
                <w:sz w:val="22"/>
                <w:szCs w:val="22"/>
                <w:shd w:val="clear" w:color="auto" w:fill="FFFFFF"/>
                <w:lang w:val="uz-Cyrl-UZ"/>
              </w:rPr>
              <w:t>Dragan Terzić</w:t>
            </w:r>
            <w:r w:rsidRPr="009378DB">
              <w:rPr>
                <w:sz w:val="22"/>
                <w:szCs w:val="22"/>
                <w:shd w:val="clear" w:color="auto" w:fill="FFFFFF"/>
                <w:lang w:val="uz-Cyrl-UZ"/>
              </w:rPr>
              <w:t xml:space="preserve">, Dragan Grčak, </w:t>
            </w:r>
            <w:r w:rsidRPr="009378DB">
              <w:rPr>
                <w:b/>
                <w:sz w:val="22"/>
                <w:szCs w:val="22"/>
                <w:shd w:val="clear" w:color="auto" w:fill="FFFFFF"/>
                <w:lang w:val="uz-Cyrl-UZ"/>
              </w:rPr>
              <w:t>Marijana Dugalić</w:t>
            </w:r>
            <w:r w:rsidRPr="009378DB">
              <w:rPr>
                <w:sz w:val="22"/>
                <w:szCs w:val="22"/>
                <w:shd w:val="clear" w:color="auto" w:fill="FFFFFF"/>
                <w:lang w:val="uz-Cyrl-UZ"/>
              </w:rPr>
              <w:t>, Andreja Mihailović, Milosav Grčak, Vladan Ugrenović</w:t>
            </w:r>
            <w:r w:rsidRPr="009A5E9B">
              <w:rPr>
                <w:sz w:val="22"/>
                <w:szCs w:val="22"/>
                <w:lang w:val="sr-Latn-CS"/>
              </w:rPr>
              <w:t xml:space="preserve"> (2020)</w:t>
            </w:r>
            <w:r w:rsidRPr="009378DB">
              <w:rPr>
                <w:sz w:val="22"/>
                <w:szCs w:val="22"/>
                <w:lang w:val="uz-Cyrl-UZ"/>
              </w:rPr>
              <w:t xml:space="preserve">: Impact of Lime and NPK Fertilizers on Yield and Quality of Oats on Pseudogley Soil and their valorisation. </w:t>
            </w:r>
            <w:r w:rsidRPr="009378DB">
              <w:rPr>
                <w:sz w:val="22"/>
                <w:szCs w:val="22"/>
                <w:lang w:val="pt-PT"/>
              </w:rPr>
              <w:t>Notulae Botanicae Horti Agrobotanici Cluj-Napoca, 48 (4), 2134-2152. https://doi.org/</w:t>
            </w:r>
            <w:r w:rsidRPr="009378DB">
              <w:rPr>
                <w:rFonts w:eastAsia="GaramondPremrPro"/>
                <w:sz w:val="22"/>
                <w:szCs w:val="22"/>
                <w:lang w:val="pt-PT" w:eastAsia="zh-CN"/>
              </w:rPr>
              <w:t xml:space="preserve">10.15835/48412106 </w:t>
            </w:r>
            <w:r w:rsidRPr="009378DB">
              <w:rPr>
                <w:b/>
                <w:iCs/>
                <w:sz w:val="22"/>
                <w:szCs w:val="22"/>
                <w:lang w:val="pt-PT"/>
              </w:rPr>
              <w:t>(IF 1,327; 132/234)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8FB92"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1230D0A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45CAED1"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2AB4DFD"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proofErr w:type="spellStart"/>
            <w:r w:rsidRPr="009A5E9B">
              <w:rPr>
                <w:bCs/>
                <w:spacing w:val="-2"/>
                <w:sz w:val="22"/>
                <w:szCs w:val="22"/>
              </w:rPr>
              <w:t>Biberdzic</w:t>
            </w:r>
            <w:proofErr w:type="spellEnd"/>
            <w:r w:rsidRPr="009A5E9B">
              <w:rPr>
                <w:bCs/>
                <w:spacing w:val="-2"/>
                <w:sz w:val="22"/>
                <w:szCs w:val="22"/>
              </w:rPr>
              <w:t xml:space="preserve"> Milan, Barac Saša, </w:t>
            </w:r>
            <w:proofErr w:type="spellStart"/>
            <w:r w:rsidRPr="009A5E9B">
              <w:rPr>
                <w:bCs/>
                <w:spacing w:val="-2"/>
                <w:sz w:val="22"/>
                <w:szCs w:val="22"/>
              </w:rPr>
              <w:t>Lalevic</w:t>
            </w:r>
            <w:proofErr w:type="spellEnd"/>
            <w:r w:rsidRPr="009A5E9B">
              <w:rPr>
                <w:bCs/>
                <w:spacing w:val="-2"/>
                <w:sz w:val="22"/>
                <w:szCs w:val="22"/>
              </w:rPr>
              <w:t xml:space="preserve"> Dragana, </w:t>
            </w:r>
            <w:proofErr w:type="spellStart"/>
            <w:r w:rsidRPr="009A5E9B">
              <w:rPr>
                <w:bCs/>
                <w:spacing w:val="-2"/>
                <w:sz w:val="22"/>
                <w:szCs w:val="22"/>
              </w:rPr>
              <w:t>Djikic</w:t>
            </w:r>
            <w:proofErr w:type="spellEnd"/>
            <w:r w:rsidRPr="009A5E9B">
              <w:rPr>
                <w:bCs/>
                <w:spacing w:val="-2"/>
                <w:sz w:val="22"/>
                <w:szCs w:val="22"/>
              </w:rPr>
              <w:t xml:space="preserve"> Aleksandar, Prodanovic Danijela, </w:t>
            </w:r>
            <w:proofErr w:type="spellStart"/>
            <w:proofErr w:type="gramStart"/>
            <w:r w:rsidRPr="009A5E9B">
              <w:rPr>
                <w:b/>
                <w:bCs/>
                <w:spacing w:val="-2"/>
                <w:sz w:val="22"/>
                <w:szCs w:val="22"/>
              </w:rPr>
              <w:t>VeraRajicic</w:t>
            </w:r>
            <w:proofErr w:type="spellEnd"/>
            <w:r w:rsidRPr="009A5E9B">
              <w:rPr>
                <w:bCs/>
                <w:spacing w:val="-2"/>
                <w:sz w:val="22"/>
                <w:szCs w:val="22"/>
              </w:rPr>
              <w:t>(</w:t>
            </w:r>
            <w:proofErr w:type="gramEnd"/>
            <w:r w:rsidRPr="009A5E9B">
              <w:rPr>
                <w:bCs/>
                <w:spacing w:val="-2"/>
                <w:sz w:val="22"/>
                <w:szCs w:val="22"/>
              </w:rPr>
              <w:t xml:space="preserve">2020): Influence of soil tillage system on soil </w:t>
            </w:r>
            <w:proofErr w:type="spellStart"/>
            <w:r w:rsidRPr="009A5E9B">
              <w:rPr>
                <w:bCs/>
                <w:spacing w:val="-2"/>
                <w:sz w:val="22"/>
                <w:szCs w:val="22"/>
              </w:rPr>
              <w:t>compactionand</w:t>
            </w:r>
            <w:proofErr w:type="spellEnd"/>
            <w:r w:rsidRPr="009A5E9B">
              <w:rPr>
                <w:bCs/>
                <w:spacing w:val="-2"/>
                <w:sz w:val="22"/>
                <w:szCs w:val="22"/>
              </w:rPr>
              <w:t xml:space="preserve"> winter wheat yield.</w:t>
            </w:r>
            <w:r w:rsidRPr="009A5E9B">
              <w:rPr>
                <w:spacing w:val="-2"/>
                <w:sz w:val="22"/>
                <w:szCs w:val="22"/>
              </w:rPr>
              <w:t xml:space="preserve"> Chilean Journal of Agricultural Research, 80 (1), 80-89. https://doi.org/10.4067/S0718-58392020000100080 </w:t>
            </w:r>
            <w:r w:rsidRPr="009A5E9B">
              <w:rPr>
                <w:b/>
                <w:iCs/>
                <w:spacing w:val="-2"/>
                <w:sz w:val="22"/>
                <w:szCs w:val="22"/>
              </w:rPr>
              <w:t>(IF 0,883; 63/91)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B9004"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4B6F8B8E"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5C08EE5"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736E24C" w14:textId="77777777" w:rsidR="009378DB" w:rsidRPr="009378DB" w:rsidRDefault="009378DB" w:rsidP="00D93B6F">
            <w:pPr>
              <w:pStyle w:val="NormalWeb"/>
              <w:shd w:val="clear" w:color="auto" w:fill="FFFFFF"/>
              <w:tabs>
                <w:tab w:val="left" w:pos="425"/>
              </w:tabs>
              <w:spacing w:before="0" w:beforeAutospacing="0" w:after="0" w:afterAutospacing="0"/>
              <w:jc w:val="both"/>
              <w:rPr>
                <w:b/>
                <w:sz w:val="22"/>
                <w:szCs w:val="22"/>
                <w:lang w:val="pt-PT"/>
              </w:rPr>
            </w:pPr>
            <w:r w:rsidRPr="009378DB">
              <w:rPr>
                <w:sz w:val="22"/>
                <w:szCs w:val="22"/>
                <w:shd w:val="clear" w:color="auto" w:fill="FFFFFF"/>
                <w:lang w:val="uz-Cyrl-UZ"/>
              </w:rPr>
              <w:t xml:space="preserve">Božović Dragan, Vera Popović, </w:t>
            </w:r>
            <w:r w:rsidRPr="009378DB">
              <w:rPr>
                <w:b/>
                <w:sz w:val="22"/>
                <w:szCs w:val="22"/>
                <w:shd w:val="clear" w:color="auto" w:fill="FFFFFF"/>
                <w:lang w:val="uz-Cyrl-UZ"/>
              </w:rPr>
              <w:t>Vera Rajicić</w:t>
            </w:r>
            <w:r w:rsidRPr="009378DB">
              <w:rPr>
                <w:sz w:val="22"/>
                <w:szCs w:val="22"/>
                <w:shd w:val="clear" w:color="auto" w:fill="FFFFFF"/>
                <w:lang w:val="uz-Cyrl-UZ"/>
              </w:rPr>
              <w:t>, Marko Kostić, Vladimir Filipović, Ljubiša Kolarić, Vladan Ugrenović, Velibor Spalević</w:t>
            </w:r>
            <w:r w:rsidRPr="009378DB">
              <w:rPr>
                <w:sz w:val="22"/>
                <w:szCs w:val="22"/>
                <w:lang w:val="uz-Cyrl-UZ"/>
              </w:rPr>
              <w:t xml:space="preserve"> (2020): Stability of the expression of the maize productivity parameters by AMMI models and GGE-biplot analysis. </w:t>
            </w:r>
            <w:r w:rsidRPr="009378DB">
              <w:rPr>
                <w:sz w:val="22"/>
                <w:szCs w:val="22"/>
                <w:lang w:val="pt-PT"/>
              </w:rPr>
              <w:t>Notulae Botanicae Horti Agrobotanici Cluj-Napoca, 48 (3), 1387-1397. https://doi.org/10.15835/nbha48312058</w:t>
            </w:r>
            <w:r w:rsidRPr="009378DB">
              <w:rPr>
                <w:rStyle w:val="Strong"/>
                <w:rFonts w:eastAsiaTheme="majorEastAsia"/>
                <w:sz w:val="22"/>
                <w:szCs w:val="22"/>
                <w:vertAlign w:val="subscript"/>
                <w:lang w:val="pt-PT"/>
              </w:rPr>
              <w:t xml:space="preserve">  </w:t>
            </w:r>
            <w:r w:rsidRPr="009378DB">
              <w:rPr>
                <w:b/>
                <w:iCs/>
                <w:sz w:val="22"/>
                <w:szCs w:val="22"/>
                <w:lang w:val="pt-PT"/>
              </w:rPr>
              <w:t>(IF 1,327; 132/234)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4683C"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3D2EC0E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149A48D" w14:textId="77777777" w:rsidR="009378DB" w:rsidRPr="009A5E9B" w:rsidRDefault="009378DB" w:rsidP="009378DB">
            <w:pPr>
              <w:pStyle w:val="ListParagraph"/>
              <w:numPr>
                <w:ilvl w:val="0"/>
                <w:numId w:val="19"/>
              </w:numPr>
              <w:snapToGrid w:val="0"/>
              <w:spacing w:after="12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513A6028" w14:textId="77777777" w:rsidR="009378DB" w:rsidRPr="009A5E9B" w:rsidRDefault="009378DB" w:rsidP="00D93B6F">
            <w:pPr>
              <w:pStyle w:val="NormalWeb"/>
              <w:shd w:val="clear" w:color="auto" w:fill="FFFFFF"/>
              <w:tabs>
                <w:tab w:val="left" w:pos="425"/>
              </w:tabs>
              <w:spacing w:before="0" w:beforeAutospacing="0" w:after="120" w:afterAutospacing="0"/>
              <w:jc w:val="both"/>
              <w:rPr>
                <w:b/>
                <w:sz w:val="22"/>
                <w:szCs w:val="22"/>
              </w:rPr>
            </w:pPr>
            <w:r w:rsidRPr="009378DB">
              <w:rPr>
                <w:b/>
                <w:sz w:val="22"/>
                <w:szCs w:val="22"/>
                <w:shd w:val="clear" w:color="auto" w:fill="FCFCFC"/>
                <w:lang w:val="uz-Cyrl-UZ"/>
              </w:rPr>
              <w:t>Perišić Vesna</w:t>
            </w:r>
            <w:r w:rsidRPr="009378DB">
              <w:rPr>
                <w:sz w:val="22"/>
                <w:szCs w:val="22"/>
                <w:shd w:val="clear" w:color="auto" w:fill="FCFCFC"/>
                <w:lang w:val="uz-Cyrl-UZ"/>
              </w:rPr>
              <w:t>, Perišić Vladimir, Vukajlović Filip, </w:t>
            </w:r>
            <w:r w:rsidRPr="009378DB">
              <w:rPr>
                <w:sz w:val="22"/>
                <w:szCs w:val="22"/>
                <w:lang w:val="uz-Cyrl-UZ"/>
              </w:rPr>
              <w:t xml:space="preserve">Predojević </w:t>
            </w:r>
            <w:r w:rsidRPr="009378DB">
              <w:rPr>
                <w:rStyle w:val="Hyperlink"/>
                <w:rFonts w:eastAsiaTheme="majorEastAsia"/>
                <w:color w:val="auto"/>
                <w:sz w:val="22"/>
                <w:szCs w:val="22"/>
                <w:lang w:val="uz-Cyrl-UZ"/>
              </w:rPr>
              <w:t>Dragana</w:t>
            </w:r>
            <w:r w:rsidRPr="009378DB">
              <w:rPr>
                <w:sz w:val="22"/>
                <w:szCs w:val="22"/>
                <w:lang w:val="uz-Cyrl-UZ"/>
              </w:rPr>
              <w:t>, </w:t>
            </w:r>
            <w:r w:rsidRPr="009378DB">
              <w:rPr>
                <w:b/>
                <w:sz w:val="22"/>
                <w:szCs w:val="22"/>
                <w:lang w:val="uz-Cyrl-UZ"/>
              </w:rPr>
              <w:t>VeraRajičić</w:t>
            </w:r>
            <w:r w:rsidRPr="009378DB">
              <w:rPr>
                <w:sz w:val="22"/>
                <w:szCs w:val="22"/>
                <w:lang w:val="uz-Cyrl-UZ"/>
              </w:rPr>
              <w:t>, Andrić</w:t>
            </w:r>
            <w:r w:rsidRPr="009378DB">
              <w:rPr>
                <w:rStyle w:val="Hyperlink"/>
                <w:rFonts w:eastAsiaTheme="majorEastAsia"/>
                <w:color w:val="auto"/>
                <w:sz w:val="22"/>
                <w:szCs w:val="22"/>
                <w:lang w:val="uz-Cyrl-UZ"/>
              </w:rPr>
              <w:t xml:space="preserve"> Goran</w:t>
            </w:r>
            <w:r w:rsidRPr="009378DB">
              <w:rPr>
                <w:sz w:val="22"/>
                <w:szCs w:val="22"/>
                <w:lang w:val="uz-Cyrl-UZ"/>
              </w:rPr>
              <w:t xml:space="preserve">, </w:t>
            </w:r>
            <w:hyperlink r:id="rId39" w:history="1">
              <w:r w:rsidRPr="009378DB">
                <w:rPr>
                  <w:rStyle w:val="Hyperlink"/>
                  <w:rFonts w:eastAsiaTheme="majorEastAsia"/>
                  <w:color w:val="auto"/>
                  <w:sz w:val="22"/>
                  <w:szCs w:val="22"/>
                  <w:lang w:val="uz-Cyrl-UZ"/>
                </w:rPr>
                <w:t>Kljajić</w:t>
              </w:r>
            </w:hyperlink>
            <w:r w:rsidRPr="009378DB">
              <w:rPr>
                <w:rStyle w:val="Hyperlink"/>
                <w:rFonts w:eastAsiaTheme="majorEastAsia"/>
                <w:color w:val="auto"/>
                <w:sz w:val="22"/>
                <w:szCs w:val="22"/>
                <w:lang w:val="uz-Cyrl-UZ"/>
              </w:rPr>
              <w:t xml:space="preserve"> Petar</w:t>
            </w:r>
            <w:r w:rsidRPr="009378DB">
              <w:rPr>
                <w:sz w:val="22"/>
                <w:szCs w:val="22"/>
                <w:lang w:val="uz-Cyrl-UZ"/>
              </w:rPr>
              <w:t> </w:t>
            </w:r>
            <w:r w:rsidRPr="009A5E9B">
              <w:rPr>
                <w:sz w:val="22"/>
                <w:szCs w:val="22"/>
                <w:lang w:val="sr-Latn-CS"/>
              </w:rPr>
              <w:t>(2020)</w:t>
            </w:r>
            <w:r w:rsidRPr="009378DB">
              <w:rPr>
                <w:sz w:val="22"/>
                <w:szCs w:val="22"/>
                <w:lang w:val="uz-Cyrl-UZ"/>
              </w:rPr>
              <w:t xml:space="preserve">: </w:t>
            </w:r>
            <w:r w:rsidRPr="009378DB">
              <w:rPr>
                <w:sz w:val="22"/>
                <w:szCs w:val="22"/>
                <w:shd w:val="clear" w:color="auto" w:fill="FCFCFC"/>
                <w:lang w:val="uz-Cyrl-UZ"/>
              </w:rPr>
              <w:t>Effects of abamectin on lesser grain borer, </w:t>
            </w:r>
            <w:r w:rsidRPr="009378DB">
              <w:rPr>
                <w:i/>
                <w:iCs/>
                <w:sz w:val="22"/>
                <w:szCs w:val="22"/>
                <w:shd w:val="clear" w:color="auto" w:fill="FCFCFC"/>
                <w:lang w:val="uz-Cyrl-UZ"/>
              </w:rPr>
              <w:t>Rhyzopertha dominica</w:t>
            </w:r>
            <w:r w:rsidRPr="009378DB">
              <w:rPr>
                <w:sz w:val="22"/>
                <w:szCs w:val="22"/>
                <w:shd w:val="clear" w:color="auto" w:fill="FCFCFC"/>
                <w:lang w:val="uz-Cyrl-UZ"/>
              </w:rPr>
              <w:t> F. (Coleoptera: </w:t>
            </w:r>
            <w:r w:rsidRPr="009378DB">
              <w:rPr>
                <w:i/>
                <w:sz w:val="22"/>
                <w:szCs w:val="22"/>
                <w:shd w:val="clear" w:color="auto" w:fill="FCFCFC"/>
                <w:lang w:val="uz-Cyrl-UZ"/>
              </w:rPr>
              <w:t>Bostrichidae</w:t>
            </w:r>
            <w:r w:rsidRPr="009378DB">
              <w:rPr>
                <w:sz w:val="22"/>
                <w:szCs w:val="22"/>
                <w:shd w:val="clear" w:color="auto" w:fill="FCFCFC"/>
                <w:lang w:val="uz-Cyrl-UZ"/>
              </w:rPr>
              <w:t>), infestation on some stored grains. </w:t>
            </w:r>
            <w:r w:rsidRPr="009A5E9B">
              <w:rPr>
                <w:iCs/>
                <w:sz w:val="22"/>
                <w:szCs w:val="22"/>
                <w:shd w:val="clear" w:color="auto" w:fill="FCFCFC"/>
              </w:rPr>
              <w:t xml:space="preserve">Egypt J Biol Pest Control, </w:t>
            </w:r>
            <w:r w:rsidRPr="009A5E9B">
              <w:rPr>
                <w:sz w:val="22"/>
                <w:szCs w:val="22"/>
                <w:shd w:val="clear" w:color="auto" w:fill="FCFCFC"/>
              </w:rPr>
              <w:t>30</w:t>
            </w:r>
            <w:r w:rsidRPr="009A5E9B">
              <w:rPr>
                <w:b/>
                <w:bCs/>
                <w:sz w:val="22"/>
                <w:szCs w:val="22"/>
                <w:shd w:val="clear" w:color="auto" w:fill="FCFCFC"/>
              </w:rPr>
              <w:t>, </w:t>
            </w:r>
            <w:r w:rsidRPr="009A5E9B">
              <w:rPr>
                <w:sz w:val="22"/>
                <w:szCs w:val="22"/>
                <w:shd w:val="clear" w:color="auto" w:fill="FCFCFC"/>
              </w:rPr>
              <w:t xml:space="preserve">116. https://doi.org/10.1186/s41938-020-00307-z </w:t>
            </w:r>
            <w:r w:rsidRPr="009A5E9B">
              <w:rPr>
                <w:b/>
                <w:iCs/>
                <w:sz w:val="22"/>
                <w:szCs w:val="22"/>
              </w:rPr>
              <w:t>(IF 0,763; 72/101)</w:t>
            </w:r>
            <w:r w:rsidRPr="009A5E9B">
              <w:rPr>
                <w:b/>
                <w:sz w:val="22"/>
                <w:szCs w:val="22"/>
              </w:rPr>
              <w:tab/>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7BB71" w14:textId="77777777" w:rsidR="009378DB" w:rsidRPr="009A5E9B" w:rsidRDefault="009378DB" w:rsidP="00D93B6F">
            <w:pPr>
              <w:spacing w:after="12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2</w:t>
            </w:r>
          </w:p>
        </w:tc>
      </w:tr>
      <w:tr w:rsidR="009378DB" w:rsidRPr="009A5E9B" w14:paraId="495A201E"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5AA67FB"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563E5C5" w14:textId="77777777" w:rsidR="009378DB" w:rsidRPr="009A5E9B" w:rsidRDefault="009378DB" w:rsidP="00D93B6F">
            <w:pPr>
              <w:suppressAutoHyphens w:val="0"/>
              <w:spacing w:after="0" w:line="240" w:lineRule="auto"/>
              <w:jc w:val="both"/>
              <w:rPr>
                <w:rFonts w:ascii="Times New Roman" w:hAnsi="Times New Roman"/>
                <w:b/>
                <w:shd w:val="clear" w:color="auto" w:fill="FFFFFF"/>
              </w:rPr>
            </w:pPr>
            <w:r w:rsidRPr="009A5E9B">
              <w:rPr>
                <w:rFonts w:ascii="Times New Roman" w:hAnsi="Times New Roman"/>
                <w:shd w:val="clear" w:color="auto" w:fill="FFFFFF"/>
              </w:rPr>
              <w:t xml:space="preserve">Vuković, Aleksandar, Bojana Milenković, Dragana Lalević, Saša Barać, Milan Biberdžić, </w:t>
            </w:r>
            <w:r w:rsidRPr="009A5E9B">
              <w:rPr>
                <w:rFonts w:ascii="Times New Roman" w:hAnsi="Times New Roman"/>
                <w:b/>
                <w:shd w:val="clear" w:color="auto" w:fill="FFFFFF"/>
              </w:rPr>
              <w:t>Dragoslav Đokić</w:t>
            </w:r>
            <w:r w:rsidRPr="009A5E9B">
              <w:rPr>
                <w:rFonts w:ascii="Times New Roman" w:hAnsi="Times New Roman"/>
                <w:shd w:val="clear" w:color="auto" w:fill="FFFFFF"/>
              </w:rPr>
              <w:t>, and Rade Stanisavljević (2024). "Nutritional Value and Chemical Composition of Corn Silage Depending on Cutting Height and Forage Losses." </w:t>
            </w:r>
            <w:r w:rsidRPr="009A5E9B">
              <w:rPr>
                <w:rFonts w:ascii="Times New Roman" w:hAnsi="Times New Roman"/>
                <w:i/>
                <w:iCs/>
                <w:shd w:val="clear" w:color="auto" w:fill="FFFFFF"/>
              </w:rPr>
              <w:t>Romanian Agricultural Research</w:t>
            </w:r>
            <w:r w:rsidRPr="009A5E9B">
              <w:rPr>
                <w:rFonts w:ascii="Times New Roman" w:hAnsi="Times New Roman"/>
                <w:shd w:val="clear" w:color="auto" w:fill="FFFFFF"/>
              </w:rPr>
              <w:t> 41 (2024): 55-66.</w:t>
            </w:r>
            <w:r w:rsidRPr="009A5E9B">
              <w:rPr>
                <w:rFonts w:ascii="Times New Roman" w:hAnsi="Times New Roman"/>
              </w:rPr>
              <w:t xml:space="preserve"> https://doi.org/</w:t>
            </w:r>
            <w:r w:rsidRPr="009A5E9B">
              <w:rPr>
                <w:rFonts w:ascii="Times New Roman" w:hAnsi="Times New Roman"/>
                <w:shd w:val="clear" w:color="auto" w:fill="FFFFFF"/>
              </w:rPr>
              <w:t>10.59665/rar4106</w:t>
            </w:r>
            <w:r w:rsidRPr="009A5E9B">
              <w:rPr>
                <w:rFonts w:ascii="Times New Roman" w:hAnsi="Times New Roman"/>
                <w:iCs/>
              </w:rPr>
              <w:t xml:space="preserve"> (</w:t>
            </w:r>
            <w:r w:rsidRPr="009A5E9B">
              <w:rPr>
                <w:rFonts w:ascii="Times New Roman" w:hAnsi="Times New Roman"/>
                <w:b/>
                <w:iCs/>
              </w:rPr>
              <w:t>IF 0,7; 77/85</w:t>
            </w:r>
            <w:r w:rsidRPr="009A5E9B">
              <w:rPr>
                <w:rFonts w:ascii="Times New Roman" w:hAnsi="Times New Roman"/>
                <w:iCs/>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28B62"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4964828E"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18EFFDC"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05FA500D" w14:textId="77777777" w:rsidR="009378DB" w:rsidRPr="009A5E9B" w:rsidRDefault="009378DB" w:rsidP="00D93B6F">
            <w:pPr>
              <w:suppressAutoHyphens w:val="0"/>
              <w:spacing w:after="0" w:line="240" w:lineRule="auto"/>
              <w:jc w:val="both"/>
              <w:rPr>
                <w:rFonts w:ascii="Times New Roman" w:hAnsi="Times New Roman"/>
                <w:shd w:val="clear" w:color="auto" w:fill="FFFFFF"/>
              </w:rPr>
            </w:pPr>
            <w:r w:rsidRPr="009A5E9B">
              <w:rPr>
                <w:rFonts w:ascii="Times New Roman" w:hAnsi="Times New Roman"/>
                <w:b/>
              </w:rPr>
              <w:t>Violeta Babić, Vera Rajičić, Dragan Terzić, Marijana Dugalić</w:t>
            </w:r>
            <w:r w:rsidRPr="009A5E9B">
              <w:rPr>
                <w:rFonts w:ascii="Times New Roman" w:hAnsi="Times New Roman"/>
              </w:rPr>
              <w:t xml:space="preserve">, Nenad Đurić, Marija Vučić(2023): </w:t>
            </w:r>
            <w:r w:rsidRPr="009A5E9B">
              <w:rPr>
                <w:rFonts w:ascii="Times New Roman" w:hAnsi="Times New Roman"/>
                <w:shd w:val="clear" w:color="auto" w:fill="FFFFFF"/>
              </w:rPr>
              <w:t>The influence of calcification and NPK fertilizers on the economics of triticale production. </w:t>
            </w:r>
            <w:r w:rsidRPr="009A5E9B">
              <w:rPr>
                <w:rFonts w:ascii="Times New Roman" w:hAnsi="Times New Roman"/>
                <w:iCs/>
                <w:shd w:val="clear" w:color="auto" w:fill="FFFFFF"/>
              </w:rPr>
              <w:t>Ekonomika poljoprivrede,</w:t>
            </w:r>
            <w:r w:rsidRPr="009A5E9B">
              <w:rPr>
                <w:rFonts w:ascii="Times New Roman" w:hAnsi="Times New Roman"/>
                <w:shd w:val="clear" w:color="auto" w:fill="FFFFFF"/>
              </w:rPr>
              <w:t> 70 (1), 201-216</w:t>
            </w:r>
            <w:r w:rsidRPr="009A5E9B">
              <w:rPr>
                <w:rFonts w:ascii="Times New Roman" w:hAnsi="Times New Roman"/>
                <w:spacing w:val="-6"/>
                <w:shd w:val="clear" w:color="auto" w:fill="FFFFFF"/>
              </w:rPr>
              <w:t xml:space="preserve">. </w:t>
            </w:r>
            <w:r w:rsidRPr="009A5E9B">
              <w:rPr>
                <w:rFonts w:ascii="Times New Roman" w:hAnsi="Times New Roman"/>
              </w:rPr>
              <w:t xml:space="preserve">doi:10.59267/ekoPolj2301201B, </w:t>
            </w:r>
            <w:r w:rsidRPr="009A5E9B">
              <w:rPr>
                <w:rFonts w:ascii="Times New Roman" w:hAnsi="Times New Roman"/>
                <w:b/>
                <w:iCs/>
              </w:rPr>
              <w:t>(IF 0,8)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DADE1"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3B0A63CF"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FF15821"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58CEBBF5" w14:textId="77777777" w:rsidR="009378DB" w:rsidRPr="009A5E9B" w:rsidRDefault="009378DB" w:rsidP="00D93B6F">
            <w:pPr>
              <w:suppressAutoHyphens w:val="0"/>
              <w:spacing w:after="0" w:line="240" w:lineRule="auto"/>
              <w:jc w:val="both"/>
              <w:rPr>
                <w:rFonts w:ascii="Times New Roman" w:hAnsi="Times New Roman"/>
                <w:b/>
              </w:rPr>
            </w:pPr>
            <w:r w:rsidRPr="009A5E9B">
              <w:rPr>
                <w:rFonts w:ascii="Times New Roman" w:hAnsi="Times New Roman"/>
              </w:rPr>
              <w:t xml:space="preserve">Grujić Vučkovski, B., Paraušić, V., </w:t>
            </w:r>
            <w:r w:rsidRPr="009A5E9B">
              <w:rPr>
                <w:rFonts w:ascii="Times New Roman" w:hAnsi="Times New Roman"/>
                <w:b/>
              </w:rPr>
              <w:t>Babić, V.</w:t>
            </w:r>
            <w:r w:rsidRPr="009A5E9B">
              <w:rPr>
                <w:rFonts w:ascii="Times New Roman" w:hAnsi="Times New Roman"/>
              </w:rPr>
              <w:t xml:space="preserve"> (2023) Fruit   export   through   the   prism   of   the   high-value   market   and   GLOBALG. A. P. certification: an analysis from Serbia, BizInfo (Blace) Journal of Economics, Management and Informatics,  volumen 14, broj 2, str. 37-46,  DOI: https://doi.org/10.5937/bizinfo2302037G</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D9B45"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08C197BC"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8A3C974"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5E742508"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proofErr w:type="spellStart"/>
            <w:r w:rsidRPr="009A5E9B">
              <w:rPr>
                <w:b/>
                <w:sz w:val="22"/>
                <w:szCs w:val="22"/>
                <w:shd w:val="clear" w:color="auto" w:fill="FFFFFF"/>
              </w:rPr>
              <w:t>Đokić</w:t>
            </w:r>
            <w:proofErr w:type="spellEnd"/>
            <w:r w:rsidRPr="009A5E9B">
              <w:rPr>
                <w:b/>
                <w:sz w:val="22"/>
                <w:szCs w:val="22"/>
                <w:shd w:val="clear" w:color="auto" w:fill="FFFFFF"/>
              </w:rPr>
              <w:t xml:space="preserve"> Dragoslav</w:t>
            </w:r>
            <w:r w:rsidRPr="009A5E9B">
              <w:rPr>
                <w:sz w:val="22"/>
                <w:szCs w:val="22"/>
                <w:shd w:val="clear" w:color="auto" w:fill="FFFFFF"/>
              </w:rPr>
              <w:t xml:space="preserve">, </w:t>
            </w:r>
            <w:r w:rsidRPr="009A5E9B">
              <w:rPr>
                <w:b/>
                <w:sz w:val="22"/>
                <w:szCs w:val="22"/>
                <w:shd w:val="clear" w:color="auto" w:fill="FFFFFF"/>
              </w:rPr>
              <w:t>Dragan Terzić</w:t>
            </w:r>
            <w:r w:rsidRPr="009A5E9B">
              <w:rPr>
                <w:sz w:val="22"/>
                <w:szCs w:val="22"/>
                <w:shd w:val="clear" w:color="auto" w:fill="FFFFFF"/>
              </w:rPr>
              <w:t xml:space="preserve">, Jasmina Knežević, Aleksandar Vuković, Dobrivoj </w:t>
            </w:r>
            <w:proofErr w:type="spellStart"/>
            <w:r w:rsidRPr="009A5E9B">
              <w:rPr>
                <w:sz w:val="22"/>
                <w:szCs w:val="22"/>
                <w:shd w:val="clear" w:color="auto" w:fill="FFFFFF"/>
              </w:rPr>
              <w:t>Poštić</w:t>
            </w:r>
            <w:proofErr w:type="spellEnd"/>
            <w:r w:rsidRPr="009A5E9B">
              <w:rPr>
                <w:sz w:val="22"/>
                <w:szCs w:val="22"/>
                <w:shd w:val="clear" w:color="auto" w:fill="FFFFFF"/>
              </w:rPr>
              <w:t xml:space="preserve">, </w:t>
            </w:r>
            <w:proofErr w:type="spellStart"/>
            <w:r w:rsidRPr="009A5E9B">
              <w:rPr>
                <w:sz w:val="22"/>
                <w:szCs w:val="22"/>
                <w:shd w:val="clear" w:color="auto" w:fill="FFFFFF"/>
              </w:rPr>
              <w:t>Ratibor</w:t>
            </w:r>
            <w:proofErr w:type="spellEnd"/>
            <w:r w:rsidRPr="009A5E9B">
              <w:rPr>
                <w:sz w:val="22"/>
                <w:szCs w:val="22"/>
                <w:shd w:val="clear" w:color="auto" w:fill="FFFFFF"/>
              </w:rPr>
              <w:t xml:space="preserve"> </w:t>
            </w:r>
            <w:proofErr w:type="spellStart"/>
            <w:r w:rsidRPr="009A5E9B">
              <w:rPr>
                <w:sz w:val="22"/>
                <w:szCs w:val="22"/>
                <w:shd w:val="clear" w:color="auto" w:fill="FFFFFF"/>
              </w:rPr>
              <w:t>Štrbanović</w:t>
            </w:r>
            <w:proofErr w:type="spellEnd"/>
            <w:r w:rsidRPr="009A5E9B">
              <w:rPr>
                <w:sz w:val="22"/>
                <w:szCs w:val="22"/>
                <w:shd w:val="clear" w:color="auto" w:fill="FFFFFF"/>
              </w:rPr>
              <w:t xml:space="preserve">, and Rade </w:t>
            </w:r>
            <w:proofErr w:type="spellStart"/>
            <w:r w:rsidRPr="009A5E9B">
              <w:rPr>
                <w:sz w:val="22"/>
                <w:szCs w:val="22"/>
                <w:shd w:val="clear" w:color="auto" w:fill="FFFFFF"/>
              </w:rPr>
              <w:t>Stanisavljević</w:t>
            </w:r>
            <w:proofErr w:type="spellEnd"/>
            <w:r w:rsidRPr="009A5E9B">
              <w:rPr>
                <w:sz w:val="22"/>
                <w:szCs w:val="22"/>
                <w:shd w:val="clear" w:color="auto" w:fill="FFFFFF"/>
              </w:rPr>
              <w:t xml:space="preserve"> (2023): Influence of the presence of weeds and other impurities in natural alfalfa seed on finishing machines work and seed quality during three </w:t>
            </w:r>
            <w:proofErr w:type="spellStart"/>
            <w:r w:rsidRPr="009A5E9B">
              <w:rPr>
                <w:sz w:val="22"/>
                <w:szCs w:val="22"/>
                <w:shd w:val="clear" w:color="auto" w:fill="FFFFFF"/>
              </w:rPr>
              <w:t>years.</w:t>
            </w:r>
            <w:r w:rsidRPr="009A5E9B">
              <w:rPr>
                <w:sz w:val="22"/>
                <w:szCs w:val="22"/>
              </w:rPr>
              <w:t>Romanian</w:t>
            </w:r>
            <w:proofErr w:type="spellEnd"/>
            <w:r w:rsidRPr="009A5E9B">
              <w:rPr>
                <w:sz w:val="22"/>
                <w:szCs w:val="22"/>
              </w:rPr>
              <w:t xml:space="preserve"> Agricultural Research, 40, 261-272. www.incda-fundulea.ro; doi.org/10.59665/rar4025 DII 2067-5720 RAR 2023-98</w:t>
            </w:r>
            <w:r w:rsidRPr="009A5E9B">
              <w:rPr>
                <w:iCs/>
                <w:sz w:val="22"/>
                <w:szCs w:val="22"/>
              </w:rPr>
              <w:t xml:space="preserve"> (</w:t>
            </w:r>
            <w:r w:rsidRPr="009A5E9B">
              <w:rPr>
                <w:b/>
                <w:iCs/>
                <w:sz w:val="22"/>
                <w:szCs w:val="22"/>
              </w:rPr>
              <w:t>IF 0,6; 81/89</w:t>
            </w:r>
            <w:r w:rsidRPr="009A5E9B">
              <w:rPr>
                <w:iCs/>
                <w:sz w:val="22"/>
                <w:szCs w:val="22"/>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D7F19"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4B245738"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5E6BCE0"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FE88BFA"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9A5E9B">
              <w:rPr>
                <w:b/>
                <w:bCs/>
                <w:spacing w:val="-4"/>
                <w:kern w:val="2"/>
                <w:sz w:val="22"/>
                <w:szCs w:val="22"/>
                <w:shd w:val="clear" w:color="auto" w:fill="FFFFFF"/>
                <w:lang w:val="sr-Latn-CS"/>
              </w:rPr>
              <w:t>Đokić Dragoslav</w:t>
            </w:r>
            <w:r w:rsidRPr="009A5E9B">
              <w:rPr>
                <w:spacing w:val="-4"/>
                <w:kern w:val="2"/>
                <w:sz w:val="22"/>
                <w:szCs w:val="22"/>
                <w:shd w:val="clear" w:color="auto" w:fill="FFFFFF"/>
                <w:lang w:val="sr-Latn-CS"/>
              </w:rPr>
              <w:t xml:space="preserve">, Tabaković Marijenka, Knežević Jasmina, Milenković Bojana, Poštić Dobrivoj, Štrbanović Ratibor, Stanisavljević Rade (2023): Variabilityseedquality and initialseedlinggrowthofmaizehybridofdifferentfractionafternaturalseedprocessing. </w:t>
            </w:r>
            <w:proofErr w:type="spellStart"/>
            <w:r w:rsidRPr="009A5E9B">
              <w:rPr>
                <w:spacing w:val="-4"/>
                <w:kern w:val="2"/>
                <w:sz w:val="22"/>
                <w:szCs w:val="22"/>
              </w:rPr>
              <w:t>Genetika</w:t>
            </w:r>
            <w:proofErr w:type="spellEnd"/>
            <w:r w:rsidRPr="009A5E9B">
              <w:rPr>
                <w:spacing w:val="-4"/>
                <w:kern w:val="2"/>
                <w:sz w:val="22"/>
                <w:szCs w:val="22"/>
                <w:lang w:val="sr-Latn-CS"/>
              </w:rPr>
              <w:t>,</w:t>
            </w:r>
            <w:r w:rsidRPr="009A5E9B">
              <w:rPr>
                <w:spacing w:val="-4"/>
                <w:kern w:val="2"/>
                <w:sz w:val="22"/>
                <w:szCs w:val="22"/>
                <w:shd w:val="clear" w:color="auto" w:fill="FFFFFF"/>
                <w:lang w:val="sr-Latn-CS"/>
              </w:rPr>
              <w:t>55(</w:t>
            </w:r>
            <w:r w:rsidRPr="009A5E9B">
              <w:rPr>
                <w:spacing w:val="-4"/>
                <w:kern w:val="2"/>
                <w:sz w:val="22"/>
                <w:szCs w:val="22"/>
                <w:shd w:val="clear" w:color="auto" w:fill="FFFFFF"/>
              </w:rPr>
              <w:t>1</w:t>
            </w:r>
            <w:r w:rsidRPr="009A5E9B">
              <w:rPr>
                <w:spacing w:val="-4"/>
                <w:kern w:val="2"/>
                <w:sz w:val="22"/>
                <w:szCs w:val="22"/>
                <w:shd w:val="clear" w:color="auto" w:fill="FFFFFF"/>
                <w:lang w:val="sr-Latn-CS"/>
              </w:rPr>
              <w:t>)</w:t>
            </w:r>
            <w:r w:rsidRPr="009A5E9B">
              <w:rPr>
                <w:spacing w:val="-4"/>
                <w:kern w:val="2"/>
                <w:sz w:val="22"/>
                <w:szCs w:val="22"/>
                <w:shd w:val="clear" w:color="auto" w:fill="FFFFFF"/>
              </w:rPr>
              <w:t>: 289-300</w:t>
            </w:r>
            <w:r w:rsidRPr="009A5E9B">
              <w:rPr>
                <w:spacing w:val="-4"/>
                <w:kern w:val="2"/>
                <w:sz w:val="22"/>
                <w:szCs w:val="22"/>
                <w:shd w:val="clear" w:color="auto" w:fill="FFFFFF"/>
                <w:lang w:val="sr-Latn-CS"/>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EF547"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5ED85ADD"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C32E28C"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572A0194"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hyperlink r:id="rId40" w:history="1">
              <w:r w:rsidRPr="00223A4A">
                <w:rPr>
                  <w:rStyle w:val="Hyperlink"/>
                  <w:rFonts w:eastAsiaTheme="majorEastAsia"/>
                  <w:color w:val="auto"/>
                  <w:sz w:val="22"/>
                  <w:szCs w:val="22"/>
                  <w:u w:val="none"/>
                  <w:lang w:val="uz-Cyrl-UZ"/>
                </w:rPr>
                <w:t>Tomović, Gordana</w:t>
              </w:r>
            </w:hyperlink>
            <w:r w:rsidRPr="00223A4A">
              <w:rPr>
                <w:sz w:val="22"/>
                <w:szCs w:val="22"/>
                <w:lang w:val="uz-Cyrl-UZ"/>
              </w:rPr>
              <w:t>; </w:t>
            </w:r>
            <w:hyperlink r:id="rId41" w:history="1">
              <w:r w:rsidRPr="00223A4A">
                <w:rPr>
                  <w:rStyle w:val="Hyperlink"/>
                  <w:rFonts w:eastAsiaTheme="majorEastAsia"/>
                  <w:color w:val="auto"/>
                  <w:sz w:val="22"/>
                  <w:szCs w:val="22"/>
                  <w:u w:val="none"/>
                  <w:lang w:val="uz-Cyrl-UZ"/>
                </w:rPr>
                <w:t>Sabovljević, Marko</w:t>
              </w:r>
            </w:hyperlink>
            <w:r w:rsidRPr="00223A4A">
              <w:rPr>
                <w:sz w:val="22"/>
                <w:szCs w:val="22"/>
                <w:lang w:val="uz-Cyrl-UZ"/>
              </w:rPr>
              <w:t>; </w:t>
            </w:r>
            <w:hyperlink r:id="rId42" w:history="1">
              <w:r w:rsidRPr="00223A4A">
                <w:rPr>
                  <w:rStyle w:val="Hyperlink"/>
                  <w:rFonts w:eastAsiaTheme="majorEastAsia"/>
                  <w:color w:val="auto"/>
                  <w:sz w:val="22"/>
                  <w:szCs w:val="22"/>
                  <w:u w:val="none"/>
                  <w:lang w:val="uz-Cyrl-UZ"/>
                </w:rPr>
                <w:t>Shivarov, Veselin</w:t>
              </w:r>
            </w:hyperlink>
            <w:r w:rsidRPr="00223A4A">
              <w:rPr>
                <w:sz w:val="22"/>
                <w:szCs w:val="22"/>
                <w:lang w:val="uz-Cyrl-UZ"/>
              </w:rPr>
              <w:t>; </w:t>
            </w:r>
            <w:hyperlink r:id="rId43" w:history="1">
              <w:r w:rsidRPr="00223A4A">
                <w:rPr>
                  <w:rStyle w:val="Hyperlink"/>
                  <w:rFonts w:eastAsiaTheme="majorEastAsia"/>
                  <w:color w:val="auto"/>
                  <w:sz w:val="22"/>
                  <w:szCs w:val="22"/>
                  <w:u w:val="none"/>
                  <w:lang w:val="uz-Cyrl-UZ"/>
                </w:rPr>
                <w:t>Assyov, Boris</w:t>
              </w:r>
            </w:hyperlink>
            <w:r w:rsidRPr="00223A4A">
              <w:rPr>
                <w:sz w:val="22"/>
                <w:szCs w:val="22"/>
                <w:lang w:val="uz-Cyrl-UZ"/>
              </w:rPr>
              <w:t>; </w:t>
            </w:r>
            <w:hyperlink r:id="rId44" w:history="1">
              <w:r w:rsidRPr="00223A4A">
                <w:rPr>
                  <w:rStyle w:val="Hyperlink"/>
                  <w:rFonts w:eastAsiaTheme="majorEastAsia"/>
                  <w:color w:val="auto"/>
                  <w:sz w:val="22"/>
                  <w:szCs w:val="22"/>
                  <w:u w:val="none"/>
                  <w:lang w:val="uz-Cyrl-UZ"/>
                </w:rPr>
                <w:t>Bozok, Fuat</w:t>
              </w:r>
            </w:hyperlink>
            <w:r w:rsidRPr="00223A4A">
              <w:rPr>
                <w:sz w:val="22"/>
                <w:szCs w:val="22"/>
                <w:lang w:val="uz-Cyrl-UZ"/>
              </w:rPr>
              <w:t>; </w:t>
            </w:r>
            <w:hyperlink r:id="rId45" w:history="1">
              <w:r w:rsidRPr="00223A4A">
                <w:rPr>
                  <w:rStyle w:val="Hyperlink"/>
                  <w:rFonts w:eastAsiaTheme="majorEastAsia"/>
                  <w:color w:val="auto"/>
                  <w:sz w:val="22"/>
                  <w:szCs w:val="22"/>
                  <w:u w:val="none"/>
                  <w:lang w:val="uz-Cyrl-UZ"/>
                </w:rPr>
                <w:t>Tamas, Gabriela</w:t>
              </w:r>
            </w:hyperlink>
            <w:r w:rsidRPr="00223A4A">
              <w:rPr>
                <w:sz w:val="22"/>
                <w:szCs w:val="22"/>
                <w:lang w:val="uz-Cyrl-UZ"/>
              </w:rPr>
              <w:t>; </w:t>
            </w:r>
            <w:hyperlink r:id="rId46" w:history="1">
              <w:r w:rsidRPr="00223A4A">
                <w:rPr>
                  <w:rStyle w:val="Hyperlink"/>
                  <w:rFonts w:eastAsiaTheme="majorEastAsia"/>
                  <w:color w:val="auto"/>
                  <w:sz w:val="22"/>
                  <w:szCs w:val="22"/>
                  <w:u w:val="none"/>
                  <w:lang w:val="uz-Cyrl-UZ"/>
                </w:rPr>
                <w:t>Ștefănuț, Sorin</w:t>
              </w:r>
            </w:hyperlink>
            <w:r w:rsidRPr="00223A4A">
              <w:rPr>
                <w:sz w:val="22"/>
                <w:szCs w:val="22"/>
                <w:lang w:val="uz-Cyrl-UZ"/>
              </w:rPr>
              <w:t>; </w:t>
            </w:r>
            <w:hyperlink r:id="rId47" w:history="1">
              <w:r w:rsidRPr="00223A4A">
                <w:rPr>
                  <w:rStyle w:val="Hyperlink"/>
                  <w:rFonts w:eastAsiaTheme="majorEastAsia"/>
                  <w:color w:val="auto"/>
                  <w:sz w:val="22"/>
                  <w:szCs w:val="22"/>
                  <w:u w:val="none"/>
                  <w:lang w:val="uz-Cyrl-UZ"/>
                </w:rPr>
                <w:t>Perić, Ranko</w:t>
              </w:r>
            </w:hyperlink>
            <w:r w:rsidRPr="00223A4A">
              <w:rPr>
                <w:sz w:val="22"/>
                <w:szCs w:val="22"/>
                <w:lang w:val="uz-Cyrl-UZ"/>
              </w:rPr>
              <w:t>; </w:t>
            </w:r>
            <w:hyperlink r:id="rId48" w:history="1">
              <w:r w:rsidRPr="00223A4A">
                <w:rPr>
                  <w:rStyle w:val="Hyperlink"/>
                  <w:rFonts w:eastAsiaTheme="majorEastAsia"/>
                  <w:color w:val="auto"/>
                  <w:sz w:val="22"/>
                  <w:szCs w:val="22"/>
                  <w:u w:val="none"/>
                  <w:lang w:val="uz-Cyrl-UZ"/>
                </w:rPr>
                <w:t>Knežević, Jelena</w:t>
              </w:r>
            </w:hyperlink>
            <w:r w:rsidRPr="00223A4A">
              <w:rPr>
                <w:sz w:val="22"/>
                <w:szCs w:val="22"/>
                <w:lang w:val="uz-Cyrl-UZ"/>
              </w:rPr>
              <w:t>; </w:t>
            </w:r>
            <w:hyperlink r:id="rId49" w:history="1">
              <w:r w:rsidRPr="00223A4A">
                <w:rPr>
                  <w:rStyle w:val="Hyperlink"/>
                  <w:rFonts w:eastAsiaTheme="majorEastAsia"/>
                  <w:color w:val="auto"/>
                  <w:sz w:val="22"/>
                  <w:szCs w:val="22"/>
                  <w:u w:val="none"/>
                  <w:lang w:val="uz-Cyrl-UZ"/>
                </w:rPr>
                <w:t>Škondrić, Siniša</w:t>
              </w:r>
            </w:hyperlink>
            <w:r w:rsidRPr="00223A4A">
              <w:rPr>
                <w:sz w:val="22"/>
                <w:szCs w:val="22"/>
                <w:lang w:val="uz-Cyrl-UZ"/>
              </w:rPr>
              <w:t xml:space="preserve">; </w:t>
            </w:r>
            <w:hyperlink r:id="rId50" w:history="1">
              <w:r w:rsidRPr="00223A4A">
                <w:rPr>
                  <w:rStyle w:val="Hyperlink"/>
                  <w:rFonts w:eastAsiaTheme="majorEastAsia"/>
                  <w:color w:val="auto"/>
                  <w:sz w:val="22"/>
                  <w:szCs w:val="22"/>
                  <w:u w:val="none"/>
                  <w:lang w:val="uz-Cyrl-UZ"/>
                </w:rPr>
                <w:t>Trbojević, Ivana</w:t>
              </w:r>
            </w:hyperlink>
            <w:r w:rsidRPr="00223A4A">
              <w:rPr>
                <w:sz w:val="22"/>
                <w:szCs w:val="22"/>
                <w:lang w:val="uz-Cyrl-UZ"/>
              </w:rPr>
              <w:t>; </w:t>
            </w:r>
            <w:hyperlink r:id="rId51" w:history="1">
              <w:r w:rsidRPr="00223A4A">
                <w:rPr>
                  <w:rStyle w:val="Hyperlink"/>
                  <w:rFonts w:eastAsiaTheme="majorEastAsia"/>
                  <w:color w:val="auto"/>
                  <w:sz w:val="22"/>
                  <w:szCs w:val="22"/>
                  <w:u w:val="none"/>
                  <w:lang w:val="uz-Cyrl-UZ"/>
                </w:rPr>
                <w:t>Milovanović, Vanja</w:t>
              </w:r>
            </w:hyperlink>
            <w:r w:rsidRPr="00223A4A">
              <w:rPr>
                <w:sz w:val="22"/>
                <w:szCs w:val="22"/>
                <w:lang w:val="uz-Cyrl-UZ"/>
              </w:rPr>
              <w:t>; </w:t>
            </w:r>
            <w:hyperlink r:id="rId52" w:history="1">
              <w:r w:rsidRPr="00223A4A">
                <w:rPr>
                  <w:rStyle w:val="Hyperlink"/>
                  <w:rFonts w:eastAsiaTheme="majorEastAsia"/>
                  <w:color w:val="auto"/>
                  <w:sz w:val="22"/>
                  <w:szCs w:val="22"/>
                  <w:u w:val="none"/>
                  <w:lang w:val="uz-Cyrl-UZ"/>
                </w:rPr>
                <w:t>Vidaković, Danijela</w:t>
              </w:r>
            </w:hyperlink>
            <w:r w:rsidRPr="00223A4A">
              <w:rPr>
                <w:sz w:val="22"/>
                <w:szCs w:val="22"/>
                <w:lang w:val="uz-Cyrl-UZ"/>
              </w:rPr>
              <w:t>; </w:t>
            </w:r>
            <w:hyperlink r:id="rId53" w:history="1">
              <w:r w:rsidRPr="00223A4A">
                <w:rPr>
                  <w:rStyle w:val="Hyperlink"/>
                  <w:rFonts w:eastAsiaTheme="majorEastAsia"/>
                  <w:color w:val="auto"/>
                  <w:sz w:val="22"/>
                  <w:szCs w:val="22"/>
                  <w:u w:val="none"/>
                  <w:lang w:val="uz-Cyrl-UZ"/>
                </w:rPr>
                <w:t>Krizmanić, Jelena</w:t>
              </w:r>
            </w:hyperlink>
            <w:r w:rsidRPr="00223A4A">
              <w:rPr>
                <w:sz w:val="22"/>
                <w:szCs w:val="22"/>
                <w:lang w:val="uz-Cyrl-UZ"/>
              </w:rPr>
              <w:t>; </w:t>
            </w:r>
            <w:hyperlink r:id="rId54" w:history="1">
              <w:r w:rsidRPr="00223A4A">
                <w:rPr>
                  <w:rStyle w:val="Hyperlink"/>
                  <w:rFonts w:eastAsiaTheme="majorEastAsia"/>
                  <w:color w:val="auto"/>
                  <w:sz w:val="22"/>
                  <w:szCs w:val="22"/>
                  <w:u w:val="none"/>
                  <w:lang w:val="uz-Cyrl-UZ"/>
                </w:rPr>
                <w:t>Stoykov, Dimitar</w:t>
              </w:r>
            </w:hyperlink>
            <w:r w:rsidRPr="00223A4A">
              <w:rPr>
                <w:sz w:val="22"/>
                <w:szCs w:val="22"/>
                <w:lang w:val="uz-Cyrl-UZ"/>
              </w:rPr>
              <w:t>; </w:t>
            </w:r>
            <w:hyperlink r:id="rId55" w:history="1">
              <w:r w:rsidRPr="00223A4A">
                <w:rPr>
                  <w:rStyle w:val="Hyperlink"/>
                  <w:rFonts w:eastAsiaTheme="majorEastAsia"/>
                  <w:color w:val="auto"/>
                  <w:sz w:val="22"/>
                  <w:szCs w:val="22"/>
                  <w:u w:val="none"/>
                  <w:lang w:val="uz-Cyrl-UZ"/>
                </w:rPr>
                <w:t>Strgulc Krajšek, Simona</w:t>
              </w:r>
            </w:hyperlink>
            <w:r w:rsidRPr="00223A4A">
              <w:rPr>
                <w:sz w:val="22"/>
                <w:szCs w:val="22"/>
                <w:lang w:val="uz-Cyrl-UZ"/>
              </w:rPr>
              <w:t>; </w:t>
            </w:r>
            <w:hyperlink r:id="rId56" w:history="1">
              <w:r w:rsidRPr="00223A4A">
                <w:rPr>
                  <w:rStyle w:val="Hyperlink"/>
                  <w:rFonts w:eastAsiaTheme="majorEastAsia"/>
                  <w:color w:val="auto"/>
                  <w:sz w:val="22"/>
                  <w:szCs w:val="22"/>
                  <w:u w:val="none"/>
                  <w:lang w:val="uz-Cyrl-UZ"/>
                </w:rPr>
                <w:t>Trčak, Branka</w:t>
              </w:r>
            </w:hyperlink>
            <w:r w:rsidRPr="00223A4A">
              <w:rPr>
                <w:sz w:val="22"/>
                <w:szCs w:val="22"/>
                <w:lang w:val="uz-Cyrl-UZ"/>
              </w:rPr>
              <w:t>; </w:t>
            </w:r>
            <w:hyperlink r:id="rId57" w:history="1">
              <w:r w:rsidRPr="00223A4A">
                <w:rPr>
                  <w:rStyle w:val="Hyperlink"/>
                  <w:rFonts w:eastAsiaTheme="majorEastAsia"/>
                  <w:color w:val="auto"/>
                  <w:sz w:val="22"/>
                  <w:szCs w:val="22"/>
                  <w:u w:val="none"/>
                  <w:lang w:val="uz-Cyrl-UZ"/>
                </w:rPr>
                <w:t>Djordjević, Vladan</w:t>
              </w:r>
            </w:hyperlink>
            <w:r w:rsidRPr="009378DB">
              <w:rPr>
                <w:sz w:val="22"/>
                <w:szCs w:val="22"/>
                <w:lang w:val="uz-Cyrl-UZ"/>
              </w:rPr>
              <w:t>; </w:t>
            </w:r>
            <w:hyperlink r:id="rId58" w:history="1">
              <w:r w:rsidRPr="009378DB">
                <w:rPr>
                  <w:rStyle w:val="Hyperlink"/>
                  <w:rFonts w:eastAsiaTheme="majorEastAsia"/>
                  <w:b/>
                  <w:color w:val="auto"/>
                  <w:sz w:val="22"/>
                  <w:szCs w:val="22"/>
                  <w:lang w:val="uz-Cyrl-UZ"/>
                </w:rPr>
                <w:t>Djurović, Sanja</w:t>
              </w:r>
            </w:hyperlink>
            <w:r w:rsidRPr="009378DB">
              <w:rPr>
                <w:sz w:val="22"/>
                <w:szCs w:val="22"/>
                <w:lang w:val="uz-Cyrl-UZ"/>
              </w:rPr>
              <w:t>; </w:t>
            </w:r>
            <w:hyperlink r:id="rId59" w:history="1">
              <w:r w:rsidRPr="00223A4A">
                <w:rPr>
                  <w:rStyle w:val="Hyperlink"/>
                  <w:rFonts w:eastAsiaTheme="majorEastAsia"/>
                  <w:color w:val="auto"/>
                  <w:sz w:val="22"/>
                  <w:szCs w:val="22"/>
                  <w:u w:val="none"/>
                  <w:lang w:val="uz-Cyrl-UZ"/>
                </w:rPr>
                <w:t>Buzurović, Uroš</w:t>
              </w:r>
            </w:hyperlink>
            <w:r w:rsidRPr="00223A4A">
              <w:rPr>
                <w:sz w:val="22"/>
                <w:szCs w:val="22"/>
                <w:lang w:val="uz-Cyrl-UZ"/>
              </w:rPr>
              <w:t>; </w:t>
            </w:r>
            <w:hyperlink r:id="rId60" w:history="1">
              <w:r w:rsidRPr="00223A4A">
                <w:rPr>
                  <w:rStyle w:val="Hyperlink"/>
                  <w:rFonts w:eastAsiaTheme="majorEastAsia"/>
                  <w:color w:val="auto"/>
                  <w:sz w:val="22"/>
                  <w:szCs w:val="22"/>
                  <w:u w:val="none"/>
                  <w:lang w:val="uz-Cyrl-UZ"/>
                </w:rPr>
                <w:t>Šabanović, Elvedin</w:t>
              </w:r>
            </w:hyperlink>
            <w:r w:rsidRPr="00223A4A">
              <w:rPr>
                <w:sz w:val="22"/>
                <w:szCs w:val="22"/>
                <w:lang w:val="uz-Cyrl-UZ"/>
              </w:rPr>
              <w:t>; </w:t>
            </w:r>
            <w:hyperlink r:id="rId61" w:history="1">
              <w:r w:rsidRPr="00223A4A">
                <w:rPr>
                  <w:rStyle w:val="Hyperlink"/>
                  <w:rFonts w:eastAsiaTheme="majorEastAsia"/>
                  <w:color w:val="auto"/>
                  <w:sz w:val="22"/>
                  <w:szCs w:val="22"/>
                  <w:u w:val="none"/>
                  <w:lang w:val="uz-Cyrl-UZ"/>
                </w:rPr>
                <w:t>Knežević, Aleksandar</w:t>
              </w:r>
            </w:hyperlink>
            <w:r w:rsidRPr="00223A4A">
              <w:rPr>
                <w:sz w:val="22"/>
                <w:szCs w:val="22"/>
                <w:lang w:val="uz-Cyrl-UZ"/>
              </w:rPr>
              <w:t>; </w:t>
            </w:r>
            <w:hyperlink r:id="rId62" w:history="1">
              <w:r w:rsidRPr="00223A4A">
                <w:rPr>
                  <w:rStyle w:val="Hyperlink"/>
                  <w:rFonts w:eastAsiaTheme="majorEastAsia"/>
                  <w:color w:val="auto"/>
                  <w:sz w:val="22"/>
                  <w:szCs w:val="22"/>
                  <w:u w:val="none"/>
                  <w:lang w:val="uz-Cyrl-UZ"/>
                </w:rPr>
                <w:t>Šovran, Sanja</w:t>
              </w:r>
            </w:hyperlink>
            <w:r w:rsidRPr="00223A4A">
              <w:rPr>
                <w:sz w:val="22"/>
                <w:szCs w:val="22"/>
                <w:lang w:val="uz-Cyrl-UZ"/>
              </w:rPr>
              <w:t>; </w:t>
            </w:r>
            <w:hyperlink r:id="rId63" w:history="1">
              <w:r w:rsidRPr="00223A4A">
                <w:rPr>
                  <w:rStyle w:val="Hyperlink"/>
                  <w:rFonts w:eastAsiaTheme="majorEastAsia"/>
                  <w:color w:val="auto"/>
                  <w:sz w:val="22"/>
                  <w:szCs w:val="22"/>
                  <w:u w:val="none"/>
                  <w:lang w:val="uz-Cyrl-UZ"/>
                </w:rPr>
                <w:t>Papp, Beata</w:t>
              </w:r>
            </w:hyperlink>
            <w:r w:rsidRPr="00223A4A">
              <w:rPr>
                <w:sz w:val="22"/>
                <w:szCs w:val="22"/>
                <w:lang w:val="uz-Cyrl-UZ"/>
              </w:rPr>
              <w:t>; </w:t>
            </w:r>
            <w:hyperlink r:id="rId64" w:history="1">
              <w:r w:rsidRPr="00223A4A">
                <w:rPr>
                  <w:rStyle w:val="Hyperlink"/>
                  <w:rFonts w:eastAsiaTheme="majorEastAsia"/>
                  <w:color w:val="auto"/>
                  <w:sz w:val="22"/>
                  <w:szCs w:val="22"/>
                  <w:u w:val="none"/>
                  <w:lang w:val="uz-Cyrl-UZ"/>
                </w:rPr>
                <w:t>Pantović, Jovana</w:t>
              </w:r>
            </w:hyperlink>
            <w:r w:rsidRPr="00223A4A">
              <w:rPr>
                <w:sz w:val="22"/>
                <w:szCs w:val="22"/>
                <w:lang w:val="uz-Cyrl-UZ"/>
              </w:rPr>
              <w:t>; </w:t>
            </w:r>
            <w:hyperlink r:id="rId65" w:history="1">
              <w:r w:rsidRPr="00223A4A">
                <w:rPr>
                  <w:rStyle w:val="Hyperlink"/>
                  <w:rFonts w:eastAsiaTheme="majorEastAsia"/>
                  <w:color w:val="auto"/>
                  <w:sz w:val="22"/>
                  <w:szCs w:val="22"/>
                  <w:u w:val="none"/>
                  <w:lang w:val="uz-Cyrl-UZ"/>
                </w:rPr>
                <w:t>Sabovljević, Aneta</w:t>
              </w:r>
            </w:hyperlink>
            <w:r w:rsidRPr="009378DB">
              <w:rPr>
                <w:sz w:val="22"/>
                <w:szCs w:val="22"/>
                <w:shd w:val="clear" w:color="auto" w:fill="FFFFFF"/>
                <w:lang w:val="uz-Cyrl-UZ"/>
              </w:rPr>
              <w:t xml:space="preserve"> (2023). </w:t>
            </w:r>
            <w:r w:rsidRPr="009A5E9B">
              <w:rPr>
                <w:sz w:val="22"/>
                <w:szCs w:val="22"/>
                <w:shd w:val="clear" w:color="auto" w:fill="FFFFFF"/>
              </w:rPr>
              <w:t>"New records and noteworthy data of plants, algae and fungi in SE Europe and adjacent regions, 14." </w:t>
            </w:r>
            <w:r w:rsidRPr="009A5E9B">
              <w:rPr>
                <w:i/>
                <w:iCs/>
                <w:sz w:val="22"/>
                <w:szCs w:val="22"/>
                <w:shd w:val="clear" w:color="auto" w:fill="FFFFFF"/>
              </w:rPr>
              <w:t xml:space="preserve">Botanica </w:t>
            </w:r>
            <w:proofErr w:type="spellStart"/>
            <w:r w:rsidRPr="009A5E9B">
              <w:rPr>
                <w:i/>
                <w:iCs/>
                <w:sz w:val="22"/>
                <w:szCs w:val="22"/>
                <w:shd w:val="clear" w:color="auto" w:fill="FFFFFF"/>
              </w:rPr>
              <w:t>Serbica</w:t>
            </w:r>
            <w:proofErr w:type="spellEnd"/>
            <w:r w:rsidRPr="009A5E9B">
              <w:rPr>
                <w:sz w:val="22"/>
                <w:szCs w:val="22"/>
                <w:shd w:val="clear" w:color="auto" w:fill="FFFFFF"/>
              </w:rPr>
              <w:t xml:space="preserve"> 47, no. 2 (2023): 347-359. </w:t>
            </w:r>
            <w:r w:rsidRPr="009A5E9B">
              <w:rPr>
                <w:iCs/>
                <w:spacing w:val="-4"/>
                <w:sz w:val="22"/>
                <w:szCs w:val="22"/>
              </w:rPr>
              <w:t>(</w:t>
            </w:r>
            <w:r w:rsidRPr="009A5E9B">
              <w:rPr>
                <w:b/>
                <w:iCs/>
                <w:spacing w:val="-4"/>
                <w:sz w:val="22"/>
                <w:szCs w:val="22"/>
              </w:rPr>
              <w:t>IF 1,0; 190/236</w:t>
            </w:r>
            <w:r w:rsidRPr="009A5E9B">
              <w:rPr>
                <w:iCs/>
                <w:spacing w:val="-4"/>
                <w:sz w:val="22"/>
                <w:szCs w:val="22"/>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B7A1D"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785E37EB"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D22B032"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6CE404A"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9378DB">
              <w:rPr>
                <w:sz w:val="22"/>
                <w:szCs w:val="22"/>
                <w:shd w:val="clear" w:color="auto" w:fill="FFFFFF"/>
                <w:lang w:val="uz-Cyrl-UZ"/>
              </w:rPr>
              <w:t xml:space="preserve">Vukojičić, Snežana, Vladan Đorđević, Eva Kabaš, Vera Stanković, </w:t>
            </w:r>
            <w:r w:rsidRPr="009378DB">
              <w:rPr>
                <w:b/>
                <w:sz w:val="22"/>
                <w:szCs w:val="22"/>
                <w:shd w:val="clear" w:color="auto" w:fill="FFFFFF"/>
                <w:lang w:val="uz-Cyrl-UZ"/>
              </w:rPr>
              <w:t>Aleksandra Đurović</w:t>
            </w:r>
            <w:r w:rsidRPr="009378DB">
              <w:rPr>
                <w:sz w:val="22"/>
                <w:szCs w:val="22"/>
                <w:shd w:val="clear" w:color="auto" w:fill="FFFFFF"/>
                <w:lang w:val="uz-Cyrl-UZ"/>
              </w:rPr>
              <w:t xml:space="preserve">, and Vladimir Stevanović (2023). </w:t>
            </w:r>
            <w:r w:rsidRPr="009A5E9B">
              <w:rPr>
                <w:sz w:val="22"/>
                <w:szCs w:val="22"/>
                <w:shd w:val="clear" w:color="auto" w:fill="FFFFFF"/>
              </w:rPr>
              <w:t>"New chorological data on some rare and threatened ferns in Serbia." In </w:t>
            </w:r>
            <w:r w:rsidRPr="009A5E9B">
              <w:rPr>
                <w:i/>
                <w:iCs/>
                <w:sz w:val="22"/>
                <w:szCs w:val="22"/>
                <w:shd w:val="clear" w:color="auto" w:fill="FFFFFF"/>
              </w:rPr>
              <w:t xml:space="preserve">Phyton: </w:t>
            </w:r>
            <w:proofErr w:type="spellStart"/>
            <w:r w:rsidRPr="009A5E9B">
              <w:rPr>
                <w:i/>
                <w:iCs/>
                <w:sz w:val="22"/>
                <w:szCs w:val="22"/>
                <w:shd w:val="clear" w:color="auto" w:fill="FFFFFF"/>
              </w:rPr>
              <w:t>annales</w:t>
            </w:r>
            <w:proofErr w:type="spellEnd"/>
            <w:r w:rsidRPr="009A5E9B">
              <w:rPr>
                <w:i/>
                <w:iCs/>
                <w:sz w:val="22"/>
                <w:szCs w:val="22"/>
                <w:shd w:val="clear" w:color="auto" w:fill="FFFFFF"/>
              </w:rPr>
              <w:t xml:space="preserve"> rei </w:t>
            </w:r>
            <w:proofErr w:type="spellStart"/>
            <w:r w:rsidRPr="009A5E9B">
              <w:rPr>
                <w:i/>
                <w:iCs/>
                <w:sz w:val="22"/>
                <w:szCs w:val="22"/>
                <w:shd w:val="clear" w:color="auto" w:fill="FFFFFF"/>
              </w:rPr>
              <w:t>botanicae</w:t>
            </w:r>
            <w:proofErr w:type="spellEnd"/>
            <w:r w:rsidRPr="009A5E9B">
              <w:rPr>
                <w:sz w:val="22"/>
                <w:szCs w:val="22"/>
                <w:shd w:val="clear" w:color="auto" w:fill="FFFFFF"/>
              </w:rPr>
              <w:t xml:space="preserve">, pp. 115-126. Ferdinand Berger and Söhne, Horn, 2023. </w:t>
            </w:r>
            <w:r w:rsidRPr="009A5E9B">
              <w:rPr>
                <w:sz w:val="22"/>
                <w:szCs w:val="22"/>
              </w:rPr>
              <w:t>https://doi.org/</w:t>
            </w:r>
            <w:hyperlink r:id="rId66" w:tgtFrame="_blank" w:history="1">
              <w:r w:rsidRPr="009A5E9B">
                <w:rPr>
                  <w:rStyle w:val="Hyperlink"/>
                  <w:rFonts w:eastAsiaTheme="majorEastAsia"/>
                  <w:color w:val="auto"/>
                  <w:sz w:val="22"/>
                  <w:szCs w:val="22"/>
                  <w:shd w:val="clear" w:color="auto" w:fill="FFFFFF"/>
                </w:rPr>
                <w:t>10.12905/0380.phyton62-63-2023-0115</w:t>
              </w:r>
            </w:hyperlink>
            <w:r w:rsidRPr="009A5E9B">
              <w:rPr>
                <w:iCs/>
                <w:spacing w:val="-4"/>
                <w:sz w:val="22"/>
                <w:szCs w:val="22"/>
              </w:rPr>
              <w:t xml:space="preserve"> (</w:t>
            </w:r>
            <w:r w:rsidRPr="009A5E9B">
              <w:rPr>
                <w:b/>
                <w:iCs/>
                <w:spacing w:val="-4"/>
                <w:sz w:val="22"/>
                <w:szCs w:val="22"/>
              </w:rPr>
              <w:t>IF 0,5; 226/239</w:t>
            </w:r>
            <w:r w:rsidRPr="009A5E9B">
              <w:rPr>
                <w:iCs/>
                <w:spacing w:val="-4"/>
                <w:sz w:val="22"/>
                <w:szCs w:val="22"/>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50D5B"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2DEAFA54"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519426BC"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3B9ED795"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9378DB">
              <w:rPr>
                <w:sz w:val="22"/>
                <w:szCs w:val="22"/>
                <w:lang w:val="uz-Cyrl-UZ"/>
              </w:rPr>
              <w:t xml:space="preserve">Sabovljević, M. S., Tomović, G., Taşkın, H., Assyov, B., Škondrić, S., Perić, R., Sabovljević, A. D., Dragićević, S., Marković, A., Knežević, J., Lobnik Cimerman, Ž., Strgulc Krajšek, S., Djordjević, V., Krdžić, S., Ilchev, I., Stoykov, D., Alvarado, P., </w:t>
            </w:r>
            <w:r w:rsidRPr="009378DB">
              <w:rPr>
                <w:b/>
                <w:sz w:val="22"/>
                <w:szCs w:val="22"/>
                <w:lang w:val="uz-Cyrl-UZ"/>
              </w:rPr>
              <w:t>Djurović, S. Z.,</w:t>
            </w:r>
            <w:r w:rsidRPr="009378DB">
              <w:rPr>
                <w:sz w:val="22"/>
                <w:szCs w:val="22"/>
                <w:lang w:val="uz-Cyrl-UZ"/>
              </w:rPr>
              <w:t xml:space="preserve"> Buzurović, U., Stanković, M., Kasom, G., Papp, B., Pantović, J., Ștefănuț, S., Ștefănuț, M.-M., Trbojević, I., Romanov, R., Schmidt, D., Korda M. (2023): New records and noteworthy data of plants, algae and fungi in SE Europe and adjacent regions, 15. </w:t>
            </w:r>
            <w:r w:rsidRPr="009A5E9B">
              <w:rPr>
                <w:sz w:val="22"/>
                <w:szCs w:val="22"/>
              </w:rPr>
              <w:t xml:space="preserve">Botanica </w:t>
            </w:r>
            <w:proofErr w:type="spellStart"/>
            <w:r w:rsidRPr="009A5E9B">
              <w:rPr>
                <w:sz w:val="22"/>
                <w:szCs w:val="22"/>
              </w:rPr>
              <w:t>Serbica</w:t>
            </w:r>
            <w:proofErr w:type="spellEnd"/>
            <w:r w:rsidRPr="009A5E9B">
              <w:rPr>
                <w:sz w:val="22"/>
                <w:szCs w:val="22"/>
              </w:rPr>
              <w:t>, 47(2), 361-374. https://doi.org/10.2298/BOTSERB2302361S</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14E70"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429BB6C5"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A92219D"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320473F" w14:textId="77777777" w:rsidR="009378DB" w:rsidRPr="008A29AA" w:rsidRDefault="009378DB" w:rsidP="00D93B6F">
            <w:pPr>
              <w:pStyle w:val="NormalWeb"/>
              <w:shd w:val="clear" w:color="auto" w:fill="FFFFFF"/>
              <w:tabs>
                <w:tab w:val="left" w:pos="425"/>
              </w:tabs>
              <w:spacing w:before="0" w:beforeAutospacing="0" w:after="0" w:afterAutospacing="0"/>
              <w:jc w:val="both"/>
              <w:rPr>
                <w:b/>
                <w:sz w:val="22"/>
                <w:szCs w:val="22"/>
                <w:lang w:val="sr-Cyrl-CS"/>
              </w:rPr>
            </w:pPr>
            <w:r w:rsidRPr="009A5E9B">
              <w:rPr>
                <w:sz w:val="22"/>
                <w:szCs w:val="22"/>
                <w:lang w:val="sr-Cyrl-CS"/>
              </w:rPr>
              <w:t xml:space="preserve">Miroslav D. Maksimović; </w:t>
            </w:r>
            <w:r w:rsidRPr="009A5E9B">
              <w:rPr>
                <w:b/>
                <w:bCs/>
                <w:sz w:val="22"/>
                <w:szCs w:val="22"/>
                <w:lang w:val="sr-Cyrl-CS"/>
              </w:rPr>
              <w:t>Miloš Z. Petrović</w:t>
            </w:r>
            <w:r w:rsidRPr="009A5E9B">
              <w:rPr>
                <w:sz w:val="22"/>
                <w:szCs w:val="22"/>
                <w:lang w:val="sr-Cyrl-CS"/>
              </w:rPr>
              <w:t xml:space="preserve">; Nenad O. Vesić; MilanLj. Zlatanović (2023): Concircularlysemi-symmetricmetricconnection, QuaestionesMathematicae. </w:t>
            </w:r>
            <w:r w:rsidRPr="009A5E9B">
              <w:rPr>
                <w:sz w:val="22"/>
                <w:szCs w:val="22"/>
                <w:lang w:val="en-GB"/>
              </w:rPr>
              <w:t>p</w:t>
            </w:r>
            <w:r w:rsidRPr="009A5E9B">
              <w:rPr>
                <w:sz w:val="22"/>
                <w:szCs w:val="22"/>
                <w:lang w:val="sr-Cyrl-CS"/>
              </w:rPr>
              <w:t>rint ISSN: 1607-3606</w:t>
            </w:r>
            <w:r w:rsidRPr="008A29AA">
              <w:rPr>
                <w:sz w:val="22"/>
                <w:szCs w:val="22"/>
                <w:lang w:val="sr-Cyrl-CS"/>
              </w:rPr>
              <w:t>,</w:t>
            </w:r>
            <w:r w:rsidRPr="009A5E9B">
              <w:rPr>
                <w:sz w:val="22"/>
                <w:szCs w:val="22"/>
                <w:lang w:val="en-GB"/>
              </w:rPr>
              <w:t>o</w:t>
            </w:r>
            <w:r w:rsidRPr="009A5E9B">
              <w:rPr>
                <w:sz w:val="22"/>
                <w:szCs w:val="22"/>
                <w:lang w:val="sr-Cyrl-CS"/>
              </w:rPr>
              <w:t xml:space="preserve">nline ISSN: 1727-933X, doi: </w:t>
            </w:r>
            <w:r w:rsidRPr="009A5E9B">
              <w:rPr>
                <w:sz w:val="22"/>
                <w:szCs w:val="22"/>
                <w:lang w:val="sr-Cyrl-CS"/>
              </w:rPr>
              <w:lastRenderedPageBreak/>
              <w:t>10.2989/16073606.2023.2230369</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A131A"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lastRenderedPageBreak/>
              <w:t>2</w:t>
            </w:r>
            <w:r w:rsidRPr="009A5E9B">
              <w:rPr>
                <w:rFonts w:ascii="Times New Roman" w:hAnsi="Times New Roman"/>
                <w:b/>
              </w:rPr>
              <w:t>3</w:t>
            </w:r>
          </w:p>
        </w:tc>
      </w:tr>
      <w:tr w:rsidR="009378DB" w:rsidRPr="009A5E9B" w14:paraId="1927847A"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ABF73BD"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DC80123"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9A5E9B">
              <w:rPr>
                <w:b/>
                <w:sz w:val="22"/>
                <w:szCs w:val="22"/>
                <w:shd w:val="clear" w:color="auto" w:fill="FFFFFF"/>
              </w:rPr>
              <w:t>Andjelković, Darko</w:t>
            </w:r>
            <w:r w:rsidRPr="009A5E9B">
              <w:rPr>
                <w:sz w:val="22"/>
                <w:szCs w:val="22"/>
                <w:shd w:val="clear" w:color="auto" w:fill="FFFFFF"/>
              </w:rPr>
              <w:t xml:space="preserve">, and Milica Branković. "One-step extraction versus </w:t>
            </w:r>
            <w:proofErr w:type="spellStart"/>
            <w:r w:rsidRPr="009A5E9B">
              <w:rPr>
                <w:sz w:val="22"/>
                <w:szCs w:val="22"/>
                <w:shd w:val="clear" w:color="auto" w:fill="FFFFFF"/>
              </w:rPr>
              <w:t>QuEChERS</w:t>
            </w:r>
            <w:proofErr w:type="spellEnd"/>
            <w:r w:rsidRPr="009A5E9B">
              <w:rPr>
                <w:sz w:val="22"/>
                <w:szCs w:val="22"/>
                <w:shd w:val="clear" w:color="auto" w:fill="FFFFFF"/>
              </w:rPr>
              <w:t xml:space="preserve"> for pesticide analysis in selected fruits and vegetables (2023)." </w:t>
            </w:r>
            <w:r w:rsidRPr="009A5E9B">
              <w:rPr>
                <w:i/>
                <w:iCs/>
                <w:sz w:val="22"/>
                <w:szCs w:val="22"/>
                <w:shd w:val="clear" w:color="auto" w:fill="FFFFFF"/>
              </w:rPr>
              <w:t>Macedonian Journal of Chemistry and Chemical Engineering</w:t>
            </w:r>
            <w:r w:rsidRPr="009A5E9B">
              <w:rPr>
                <w:sz w:val="22"/>
                <w:szCs w:val="22"/>
                <w:shd w:val="clear" w:color="auto" w:fill="FFFFFF"/>
              </w:rPr>
              <w:t xml:space="preserve"> 42, no. 2: 195-201. </w:t>
            </w:r>
            <w:r w:rsidRPr="009A5E9B">
              <w:rPr>
                <w:sz w:val="22"/>
                <w:szCs w:val="22"/>
              </w:rPr>
              <w:t>https://doi.org/</w:t>
            </w:r>
            <w:r w:rsidRPr="009A5E9B">
              <w:rPr>
                <w:sz w:val="22"/>
                <w:szCs w:val="22"/>
                <w:shd w:val="clear" w:color="auto" w:fill="FFFFFF"/>
              </w:rPr>
              <w:t>10.20450/mjcce.2023.2762</w:t>
            </w:r>
            <w:r w:rsidRPr="009A5E9B">
              <w:rPr>
                <w:iCs/>
                <w:spacing w:val="-4"/>
                <w:sz w:val="22"/>
                <w:szCs w:val="22"/>
              </w:rPr>
              <w:t xml:space="preserve"> (</w:t>
            </w:r>
            <w:r w:rsidRPr="009A5E9B">
              <w:rPr>
                <w:b/>
                <w:iCs/>
                <w:spacing w:val="-4"/>
                <w:sz w:val="22"/>
                <w:szCs w:val="22"/>
              </w:rPr>
              <w:t>IF 1,0; 149/175</w:t>
            </w:r>
            <w:r w:rsidRPr="009A5E9B">
              <w:rPr>
                <w:iCs/>
                <w:spacing w:val="-4"/>
                <w:sz w:val="22"/>
                <w:szCs w:val="22"/>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06FA3"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3C726BDB"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C120202"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9E3B75A"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9378DB">
              <w:rPr>
                <w:sz w:val="22"/>
                <w:szCs w:val="22"/>
                <w:shd w:val="clear" w:color="auto" w:fill="FFFFFF"/>
                <w:lang w:val="uz-Cyrl-UZ"/>
              </w:rPr>
              <w:t xml:space="preserve">Andrejević, Tina P., Darko P. Ašanin, Aurélien Crochet, Nevena Lj Stevanović, </w:t>
            </w:r>
            <w:r w:rsidRPr="009378DB">
              <w:rPr>
                <w:b/>
                <w:sz w:val="22"/>
                <w:szCs w:val="22"/>
                <w:shd w:val="clear" w:color="auto" w:fill="FFFFFF"/>
                <w:lang w:val="uz-Cyrl-UZ"/>
              </w:rPr>
              <w:t>Ivana Vučenović</w:t>
            </w:r>
            <w:r w:rsidRPr="009378DB">
              <w:rPr>
                <w:sz w:val="22"/>
                <w:szCs w:val="22"/>
                <w:shd w:val="clear" w:color="auto" w:fill="FFFFFF"/>
                <w:lang w:val="uz-Cyrl-UZ"/>
              </w:rPr>
              <w:t xml:space="preserve">, Fabio Zobi, Miloš I. Đuran, and Biljana Đ. Glišić. </w:t>
            </w:r>
            <w:r w:rsidRPr="009A5E9B">
              <w:rPr>
                <w:sz w:val="22"/>
                <w:szCs w:val="22"/>
                <w:shd w:val="clear" w:color="auto" w:fill="FFFFFF"/>
              </w:rPr>
              <w:t>"Structure and DNA/BSA binding study of zinc (II) complex with 4-ethynyl-2, 2’-bipyridine." </w:t>
            </w:r>
            <w:r w:rsidRPr="009A5E9B">
              <w:rPr>
                <w:i/>
                <w:iCs/>
                <w:sz w:val="22"/>
                <w:szCs w:val="22"/>
                <w:shd w:val="clear" w:color="auto" w:fill="FFFFFF"/>
              </w:rPr>
              <w:t>Journal of the Serbian Chemical Society</w:t>
            </w:r>
            <w:r w:rsidRPr="009A5E9B">
              <w:rPr>
                <w:sz w:val="22"/>
                <w:szCs w:val="22"/>
                <w:shd w:val="clear" w:color="auto" w:fill="FFFFFF"/>
              </w:rPr>
              <w:t> 00 (2023): 66-66.</w:t>
            </w:r>
            <w:r w:rsidRPr="009A5E9B">
              <w:rPr>
                <w:sz w:val="22"/>
                <w:szCs w:val="22"/>
              </w:rPr>
              <w:t xml:space="preserve"> https://doi.org/</w:t>
            </w:r>
            <w:r w:rsidRPr="009A5E9B">
              <w:rPr>
                <w:sz w:val="22"/>
                <w:szCs w:val="22"/>
                <w:shd w:val="clear" w:color="auto" w:fill="FFFFFF"/>
              </w:rPr>
              <w:t>10.2298/JSC230605066A</w:t>
            </w:r>
            <w:r w:rsidRPr="009A5E9B">
              <w:rPr>
                <w:b/>
                <w:iCs/>
                <w:spacing w:val="-2"/>
                <w:sz w:val="22"/>
                <w:szCs w:val="22"/>
              </w:rPr>
              <w:t>(IF 0,9; 154/175)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DF37A"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0249F175"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CA096EA"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07CA4722"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r w:rsidRPr="009A5E9B">
              <w:rPr>
                <w:sz w:val="22"/>
                <w:szCs w:val="22"/>
              </w:rPr>
              <w:t xml:space="preserve">Grujić </w:t>
            </w:r>
            <w:proofErr w:type="spellStart"/>
            <w:r w:rsidRPr="009A5E9B">
              <w:rPr>
                <w:sz w:val="22"/>
                <w:szCs w:val="22"/>
              </w:rPr>
              <w:t>Vučkovski</w:t>
            </w:r>
            <w:proofErr w:type="spellEnd"/>
            <w:r w:rsidRPr="009A5E9B">
              <w:rPr>
                <w:sz w:val="22"/>
                <w:szCs w:val="22"/>
              </w:rPr>
              <w:t xml:space="preserve">, B., </w:t>
            </w:r>
            <w:proofErr w:type="spellStart"/>
            <w:r w:rsidRPr="009A5E9B">
              <w:rPr>
                <w:sz w:val="22"/>
                <w:szCs w:val="22"/>
              </w:rPr>
              <w:t>Paraušić</w:t>
            </w:r>
            <w:proofErr w:type="spellEnd"/>
            <w:r w:rsidRPr="009A5E9B">
              <w:rPr>
                <w:sz w:val="22"/>
                <w:szCs w:val="22"/>
              </w:rPr>
              <w:t xml:space="preserve">, V., </w:t>
            </w:r>
            <w:r w:rsidRPr="009A5E9B">
              <w:rPr>
                <w:b/>
                <w:sz w:val="22"/>
                <w:szCs w:val="22"/>
              </w:rPr>
              <w:t>Babić, V.</w:t>
            </w:r>
            <w:r w:rsidRPr="009A5E9B">
              <w:rPr>
                <w:sz w:val="22"/>
                <w:szCs w:val="22"/>
              </w:rPr>
              <w:t xml:space="preserve"> (2023) Fruit   export   through   the   prism   of   the   high-value   market   and   GLOBALG. A. P. certification: an analysis from Serbia, </w:t>
            </w:r>
            <w:proofErr w:type="spellStart"/>
            <w:r w:rsidRPr="009A5E9B">
              <w:rPr>
                <w:sz w:val="22"/>
                <w:szCs w:val="22"/>
              </w:rPr>
              <w:t>BizInfo</w:t>
            </w:r>
            <w:proofErr w:type="spellEnd"/>
            <w:r w:rsidRPr="009A5E9B">
              <w:rPr>
                <w:sz w:val="22"/>
                <w:szCs w:val="22"/>
              </w:rPr>
              <w:t xml:space="preserve"> (Blace) Journal of Economics, Management and Informatics,  14</w:t>
            </w:r>
            <w:r>
              <w:rPr>
                <w:sz w:val="22"/>
                <w:szCs w:val="22"/>
              </w:rPr>
              <w:t xml:space="preserve"> (</w:t>
            </w:r>
            <w:r w:rsidRPr="009A5E9B">
              <w:rPr>
                <w:sz w:val="22"/>
                <w:szCs w:val="22"/>
              </w:rPr>
              <w:t>2</w:t>
            </w:r>
            <w:r>
              <w:rPr>
                <w:sz w:val="22"/>
                <w:szCs w:val="22"/>
              </w:rPr>
              <w:t>)</w:t>
            </w:r>
            <w:r w:rsidRPr="009A5E9B">
              <w:rPr>
                <w:sz w:val="22"/>
                <w:szCs w:val="22"/>
              </w:rPr>
              <w:t>, 37-46,  DOI: https://doi.org/10.5937/bizinfo2302037G</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798B3" w14:textId="77777777" w:rsidR="009378DB" w:rsidRPr="009A5E9B" w:rsidRDefault="009378DB" w:rsidP="00D93B6F">
            <w:pPr>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74C9986E"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9C0D4AB"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5AB82AF" w14:textId="77777777" w:rsidR="009378DB" w:rsidRPr="009378DB" w:rsidRDefault="009378DB" w:rsidP="00D93B6F">
            <w:pPr>
              <w:pStyle w:val="NormalWeb"/>
              <w:shd w:val="clear" w:color="auto" w:fill="FFFFFF"/>
              <w:tabs>
                <w:tab w:val="left" w:pos="425"/>
              </w:tabs>
              <w:spacing w:before="0" w:beforeAutospacing="0" w:after="0" w:afterAutospacing="0"/>
              <w:jc w:val="both"/>
              <w:rPr>
                <w:b/>
                <w:sz w:val="22"/>
                <w:szCs w:val="22"/>
                <w:lang w:val="uz-Cyrl-UZ"/>
              </w:rPr>
            </w:pPr>
            <w:r w:rsidRPr="009378DB">
              <w:rPr>
                <w:b/>
                <w:sz w:val="22"/>
                <w:szCs w:val="22"/>
                <w:shd w:val="clear" w:color="auto" w:fill="FFFFFF"/>
                <w:lang w:val="uz-Cyrl-UZ"/>
              </w:rPr>
              <w:t>Živković, Sanja, Tanja Vasić</w:t>
            </w:r>
            <w:r w:rsidRPr="009378DB">
              <w:rPr>
                <w:sz w:val="22"/>
                <w:szCs w:val="22"/>
                <w:shd w:val="clear" w:color="auto" w:fill="FFFFFF"/>
                <w:lang w:val="uz-Cyrl-UZ"/>
              </w:rPr>
              <w:t>, Jordan Marković, and Darko Jevremović (2023). "Susceptibility of grapevine cultivars to Eutypa lata in Serbia." </w:t>
            </w:r>
            <w:r w:rsidRPr="009378DB">
              <w:rPr>
                <w:i/>
                <w:iCs/>
                <w:sz w:val="22"/>
                <w:szCs w:val="22"/>
                <w:shd w:val="clear" w:color="auto" w:fill="FFFFFF"/>
                <w:lang w:val="uz-Cyrl-UZ"/>
              </w:rPr>
              <w:t>Acta Scientiarum Polonorum Hortorum Cultus</w:t>
            </w:r>
            <w:r w:rsidRPr="009378DB">
              <w:rPr>
                <w:sz w:val="22"/>
                <w:szCs w:val="22"/>
                <w:shd w:val="clear" w:color="auto" w:fill="FFFFFF"/>
                <w:lang w:val="uz-Cyrl-UZ"/>
              </w:rPr>
              <w:t> 22, no. 4 (2023): 105-116.</w:t>
            </w:r>
            <w:r w:rsidRPr="009378DB">
              <w:rPr>
                <w:sz w:val="22"/>
                <w:szCs w:val="22"/>
                <w:lang w:val="uz-Cyrl-UZ"/>
              </w:rPr>
              <w:t xml:space="preserve"> http://doi.org/</w:t>
            </w:r>
            <w:r w:rsidRPr="009378DB">
              <w:rPr>
                <w:sz w:val="22"/>
                <w:szCs w:val="22"/>
                <w:shd w:val="clear" w:color="auto" w:fill="FFFFFF"/>
                <w:lang w:val="uz-Cyrl-UZ"/>
              </w:rPr>
              <w:t>10.24326/asphc.2023.4489</w:t>
            </w:r>
            <w:r w:rsidRPr="009378DB">
              <w:rPr>
                <w:b/>
                <w:iCs/>
                <w:sz w:val="22"/>
                <w:szCs w:val="22"/>
                <w:lang w:val="uz-Cyrl-UZ"/>
              </w:rPr>
              <w:t xml:space="preserve"> (IF 0,8; 31/35)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146E5"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22056EEE"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4E99A9C"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0DD4D2E"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9A5E9B">
              <w:rPr>
                <w:b/>
                <w:spacing w:val="3"/>
                <w:kern w:val="24"/>
                <w:sz w:val="22"/>
                <w:szCs w:val="22"/>
                <w:shd w:val="clear" w:color="auto" w:fill="FFFFFF"/>
                <w:lang w:val="sr-Latn-CS"/>
              </w:rPr>
              <w:t xml:space="preserve">Terzić </w:t>
            </w:r>
            <w:r w:rsidRPr="009378DB">
              <w:rPr>
                <w:b/>
                <w:bCs/>
                <w:sz w:val="22"/>
                <w:szCs w:val="22"/>
                <w:shd w:val="clear" w:color="auto" w:fill="FFFFFF"/>
                <w:lang w:val="uz-Cyrl-UZ"/>
              </w:rPr>
              <w:t>Dragan</w:t>
            </w:r>
            <w:r w:rsidRPr="009378DB">
              <w:rPr>
                <w:sz w:val="22"/>
                <w:szCs w:val="22"/>
                <w:shd w:val="clear" w:color="auto" w:fill="FFFFFF"/>
                <w:lang w:val="uz-Cyrl-UZ"/>
              </w:rPr>
              <w:t xml:space="preserve">, Rade Stanisavljević, Tomislav Živanović, Marijenka Tabaković, Nenad Trkulja,  Jordan Marković, Dobrivoj Poštić, Ratibor Štrbanović (2022): Using molecular markers in the indetification of different genotypes of lucerne </w:t>
            </w:r>
            <w:r w:rsidRPr="009378DB">
              <w:rPr>
                <w:sz w:val="22"/>
                <w:szCs w:val="22"/>
                <w:lang w:val="uz-Cyrl-UZ"/>
              </w:rPr>
              <w:t>(</w:t>
            </w:r>
            <w:r w:rsidRPr="009378DB">
              <w:rPr>
                <w:i/>
                <w:iCs/>
                <w:sz w:val="22"/>
                <w:szCs w:val="22"/>
                <w:lang w:val="uz-Cyrl-UZ"/>
              </w:rPr>
              <w:t>Medicago sativa</w:t>
            </w:r>
            <w:r w:rsidRPr="009378DB">
              <w:rPr>
                <w:sz w:val="22"/>
                <w:szCs w:val="22"/>
                <w:lang w:val="uz-Cyrl-UZ"/>
              </w:rPr>
              <w:t xml:space="preserve"> L.). </w:t>
            </w:r>
            <w:proofErr w:type="spellStart"/>
            <w:r w:rsidRPr="009A5E9B">
              <w:rPr>
                <w:sz w:val="22"/>
                <w:szCs w:val="22"/>
              </w:rPr>
              <w:t>Genetika</w:t>
            </w:r>
            <w:proofErr w:type="spellEnd"/>
            <w:r w:rsidRPr="009A5E9B">
              <w:rPr>
                <w:sz w:val="22"/>
                <w:szCs w:val="22"/>
              </w:rPr>
              <w:t xml:space="preserve">, 54 (3), 1157-1169. </w:t>
            </w:r>
            <w:r w:rsidRPr="009A5E9B">
              <w:rPr>
                <w:rFonts w:eastAsia="GaramondPremrPro"/>
                <w:spacing w:val="-2"/>
                <w:sz w:val="22"/>
                <w:szCs w:val="22"/>
                <w:lang w:eastAsia="zh-CN"/>
              </w:rPr>
              <w:t>DOI:</w:t>
            </w:r>
            <w:r w:rsidRPr="009A5E9B">
              <w:rPr>
                <w:bCs/>
                <w:sz w:val="22"/>
                <w:szCs w:val="22"/>
              </w:rPr>
              <w:t xml:space="preserve">10.2298/GENSR2203157T </w:t>
            </w:r>
            <w:r w:rsidRPr="009A5E9B">
              <w:rPr>
                <w:iCs/>
                <w:sz w:val="22"/>
                <w:szCs w:val="22"/>
              </w:rPr>
              <w:t>(</w:t>
            </w:r>
            <w:r w:rsidRPr="009A5E9B">
              <w:rPr>
                <w:b/>
                <w:iCs/>
                <w:sz w:val="22"/>
                <w:szCs w:val="22"/>
              </w:rPr>
              <w:t>IF 0,812; 78/90</w:t>
            </w:r>
            <w:r w:rsidRPr="009A5E9B">
              <w:rPr>
                <w:iCs/>
                <w:sz w:val="22"/>
                <w:szCs w:val="22"/>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6B6F4"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2163575E"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57D7475"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8E977BB" w14:textId="77777777" w:rsidR="009378DB" w:rsidRPr="009A5E9B" w:rsidRDefault="009378DB" w:rsidP="00D93B6F">
            <w:pPr>
              <w:suppressAutoHyphens w:val="0"/>
              <w:spacing w:after="0" w:line="240" w:lineRule="auto"/>
              <w:jc w:val="both"/>
              <w:rPr>
                <w:rFonts w:ascii="Times New Roman" w:hAnsi="Times New Roman"/>
                <w:b/>
              </w:rPr>
            </w:pPr>
            <w:r w:rsidRPr="009A5E9B">
              <w:rPr>
                <w:rFonts w:ascii="Times New Roman" w:hAnsi="Times New Roman"/>
                <w:shd w:val="clear" w:color="auto" w:fill="FFFFFF"/>
              </w:rPr>
              <w:t xml:space="preserve">Marković Jordan, Petrović Mirjana, </w:t>
            </w:r>
            <w:r w:rsidRPr="009A5E9B">
              <w:rPr>
                <w:rFonts w:ascii="Times New Roman" w:hAnsi="Times New Roman"/>
                <w:b/>
                <w:shd w:val="clear" w:color="auto" w:fill="FFFFFF"/>
              </w:rPr>
              <w:t>Terzić Dragan, Vasić Tanja</w:t>
            </w:r>
            <w:r w:rsidRPr="009A5E9B">
              <w:rPr>
                <w:rFonts w:ascii="Times New Roman" w:hAnsi="Times New Roman"/>
                <w:shd w:val="clear" w:color="auto" w:fill="FFFFFF"/>
              </w:rPr>
              <w:t>, Kostić Ivica, Štrbanović Ratibor, Grubić Goran (2022): Protein fractions as influenced by cultivars, stage of maturity and cutting dates in alfalfa (</w:t>
            </w:r>
            <w:r w:rsidRPr="009A5E9B">
              <w:rPr>
                <w:rFonts w:ascii="Times New Roman" w:hAnsi="Times New Roman"/>
                <w:i/>
                <w:shd w:val="clear" w:color="auto" w:fill="FFFFFF"/>
              </w:rPr>
              <w:t>Medicago sativa</w:t>
            </w:r>
            <w:r w:rsidRPr="009A5E9B">
              <w:rPr>
                <w:rFonts w:ascii="Times New Roman" w:hAnsi="Times New Roman"/>
                <w:shd w:val="clear" w:color="auto" w:fill="FFFFFF"/>
              </w:rPr>
              <w:t xml:space="preserve"> L.). </w:t>
            </w:r>
            <w:r w:rsidRPr="009A5E9B">
              <w:rPr>
                <w:rFonts w:ascii="Times New Roman" w:hAnsi="Times New Roman"/>
                <w:iCs/>
                <w:shd w:val="clear" w:color="auto" w:fill="FFFFFF"/>
              </w:rPr>
              <w:t>Legume Research-An International Journal</w:t>
            </w:r>
            <w:r w:rsidRPr="009A5E9B">
              <w:rPr>
                <w:rFonts w:ascii="Times New Roman" w:hAnsi="Times New Roman"/>
                <w:shd w:val="clear" w:color="auto" w:fill="FFFFFF"/>
              </w:rPr>
              <w:t>, </w:t>
            </w:r>
            <w:r w:rsidRPr="009A5E9B">
              <w:rPr>
                <w:rFonts w:ascii="Times New Roman" w:hAnsi="Times New Roman"/>
                <w:iCs/>
                <w:shd w:val="clear" w:color="auto" w:fill="FFFFFF"/>
              </w:rPr>
              <w:t>45</w:t>
            </w:r>
            <w:r w:rsidRPr="009A5E9B">
              <w:rPr>
                <w:rFonts w:ascii="Times New Roman" w:hAnsi="Times New Roman"/>
                <w:shd w:val="clear" w:color="auto" w:fill="FFFFFF"/>
              </w:rPr>
              <w:t xml:space="preserve">(1): 46-51. </w:t>
            </w:r>
            <w:r w:rsidRPr="009A5E9B">
              <w:rPr>
                <w:rFonts w:ascii="Times New Roman" w:eastAsia="GaramondPremrPro" w:hAnsi="Times New Roman"/>
              </w:rPr>
              <w:t xml:space="preserve">DOI:10.18805/LR-479 </w:t>
            </w:r>
            <w:r w:rsidRPr="009A5E9B">
              <w:rPr>
                <w:rFonts w:ascii="Times New Roman" w:hAnsi="Times New Roman"/>
                <w:iCs/>
              </w:rPr>
              <w:t>(</w:t>
            </w:r>
            <w:r w:rsidRPr="009A5E9B">
              <w:rPr>
                <w:rFonts w:ascii="Times New Roman" w:hAnsi="Times New Roman"/>
                <w:b/>
                <w:iCs/>
              </w:rPr>
              <w:t>IF 0,589; 80/91</w:t>
            </w:r>
            <w:r w:rsidRPr="009A5E9B">
              <w:rPr>
                <w:rFonts w:ascii="Times New Roman" w:hAnsi="Times New Roman"/>
                <w:iCs/>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328DC"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6955FFF5"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B1B63A6"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4CAC17A"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9378DB">
              <w:rPr>
                <w:sz w:val="22"/>
                <w:szCs w:val="22"/>
                <w:shd w:val="clear" w:color="auto" w:fill="FFFFFF"/>
                <w:lang w:val="uz-Cyrl-UZ"/>
              </w:rPr>
              <w:t xml:space="preserve">Sabovljević, M.S., Tomović, G., Pantović, J.P., </w:t>
            </w:r>
            <w:r w:rsidRPr="009378DB">
              <w:rPr>
                <w:b/>
                <w:sz w:val="22"/>
                <w:szCs w:val="22"/>
                <w:shd w:val="clear" w:color="auto" w:fill="FFFFFF"/>
                <w:lang w:val="uz-Cyrl-UZ"/>
              </w:rPr>
              <w:t>Đurović, S.Z.,</w:t>
            </w:r>
            <w:r w:rsidRPr="009378DB">
              <w:rPr>
                <w:sz w:val="22"/>
                <w:szCs w:val="22"/>
                <w:shd w:val="clear" w:color="auto" w:fill="FFFFFF"/>
                <w:lang w:val="uz-Cyrl-UZ"/>
              </w:rPr>
              <w:t xml:space="preserve"> Buzurović, U., Denchev, T.T., Denchev, C.M., Boycheva, P., Dimitrova, T., Marković, A. and Sabovljević, A.D. (2022). </w:t>
            </w:r>
            <w:r w:rsidRPr="009A5E9B">
              <w:rPr>
                <w:sz w:val="22"/>
                <w:szCs w:val="22"/>
                <w:shd w:val="clear" w:color="auto" w:fill="FFFFFF"/>
              </w:rPr>
              <w:t>New records and noteworthy data of plants, algae and fungi in SE Europe and adjacent regions, 9. </w:t>
            </w:r>
            <w:r w:rsidRPr="009A5E9B">
              <w:rPr>
                <w:i/>
                <w:iCs/>
                <w:sz w:val="22"/>
                <w:szCs w:val="22"/>
                <w:shd w:val="clear" w:color="auto" w:fill="FFFFFF"/>
              </w:rPr>
              <w:t xml:space="preserve">Botanica </w:t>
            </w:r>
            <w:proofErr w:type="spellStart"/>
            <w:r w:rsidRPr="009A5E9B">
              <w:rPr>
                <w:i/>
                <w:iCs/>
                <w:sz w:val="22"/>
                <w:szCs w:val="22"/>
                <w:shd w:val="clear" w:color="auto" w:fill="FFFFFF"/>
              </w:rPr>
              <w:t>Serbica</w:t>
            </w:r>
            <w:proofErr w:type="spellEnd"/>
            <w:r w:rsidRPr="009A5E9B">
              <w:rPr>
                <w:sz w:val="22"/>
                <w:szCs w:val="22"/>
                <w:shd w:val="clear" w:color="auto" w:fill="FFFFFF"/>
              </w:rPr>
              <w:t>, </w:t>
            </w:r>
            <w:r w:rsidRPr="009A5E9B">
              <w:rPr>
                <w:i/>
                <w:iCs/>
                <w:sz w:val="22"/>
                <w:szCs w:val="22"/>
                <w:shd w:val="clear" w:color="auto" w:fill="FFFFFF"/>
              </w:rPr>
              <w:t>46</w:t>
            </w:r>
            <w:r w:rsidRPr="009A5E9B">
              <w:rPr>
                <w:sz w:val="22"/>
                <w:szCs w:val="22"/>
                <w:shd w:val="clear" w:color="auto" w:fill="FFFFFF"/>
              </w:rPr>
              <w:t>(2), 311-320.</w:t>
            </w:r>
            <w:r w:rsidRPr="009A5E9B">
              <w:rPr>
                <w:sz w:val="22"/>
                <w:szCs w:val="22"/>
              </w:rPr>
              <w:t>https://doi.org/</w:t>
            </w:r>
            <w:r w:rsidRPr="009A5E9B">
              <w:rPr>
                <w:sz w:val="22"/>
                <w:szCs w:val="22"/>
                <w:shd w:val="clear" w:color="auto" w:fill="FFFFFF"/>
              </w:rPr>
              <w:t>10.2298/BOTSERB2202311S</w:t>
            </w:r>
            <w:r w:rsidRPr="009A5E9B">
              <w:rPr>
                <w:iCs/>
                <w:spacing w:val="-4"/>
                <w:sz w:val="22"/>
                <w:szCs w:val="22"/>
              </w:rPr>
              <w:t>(</w:t>
            </w:r>
            <w:r w:rsidRPr="009A5E9B">
              <w:rPr>
                <w:b/>
                <w:iCs/>
                <w:spacing w:val="-4"/>
                <w:sz w:val="22"/>
                <w:szCs w:val="22"/>
              </w:rPr>
              <w:t>IF 0,8; 213/239</w:t>
            </w:r>
            <w:r w:rsidRPr="009A5E9B">
              <w:rPr>
                <w:iCs/>
                <w:spacing w:val="-4"/>
                <w:sz w:val="22"/>
                <w:szCs w:val="22"/>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D4DFF"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4FD74970"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3494F6B"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E78878C"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9378DB">
              <w:rPr>
                <w:sz w:val="22"/>
                <w:szCs w:val="22"/>
                <w:lang w:val="uz-Cyrl-UZ"/>
              </w:rPr>
              <w:t xml:space="preserve">Sabovljević, M.S., Tomović, G., Lazarević, P., Lazarević, M., Vukojičić, S., Kuzmanović, N., Trbojević, I., Pantović, J., Strgulc Krajšek, S., Kopitar, D., Buzurović, U., </w:t>
            </w:r>
            <w:r w:rsidRPr="009378DB">
              <w:rPr>
                <w:b/>
                <w:sz w:val="22"/>
                <w:szCs w:val="22"/>
                <w:lang w:val="uz-Cyrl-UZ"/>
              </w:rPr>
              <w:t>Đurović, S. Z.,</w:t>
            </w:r>
            <w:r w:rsidRPr="009378DB">
              <w:rPr>
                <w:sz w:val="22"/>
                <w:szCs w:val="22"/>
                <w:lang w:val="uz-Cyrl-UZ"/>
              </w:rPr>
              <w:t xml:space="preserve"> Kutnar, L., Kermavnar, J., Szeląg, Z., Boycheva, P., Ivanov, D., Veljković, M., Đordjević, V., Ștefănuţ, S., Ciprian Bîrsan, C. (2022): New records and noteworthy data of plants, algae and fungi in SE Europe and adjacent regions, 7. </w:t>
            </w:r>
            <w:r w:rsidRPr="009A5E9B">
              <w:rPr>
                <w:sz w:val="22"/>
                <w:szCs w:val="22"/>
              </w:rPr>
              <w:t xml:space="preserve">Botanica </w:t>
            </w:r>
            <w:proofErr w:type="spellStart"/>
            <w:r w:rsidRPr="009A5E9B">
              <w:rPr>
                <w:sz w:val="22"/>
                <w:szCs w:val="22"/>
              </w:rPr>
              <w:t>Serbica</w:t>
            </w:r>
            <w:proofErr w:type="spellEnd"/>
            <w:r w:rsidRPr="009A5E9B">
              <w:rPr>
                <w:sz w:val="22"/>
                <w:szCs w:val="22"/>
              </w:rPr>
              <w:t xml:space="preserve"> 46(1): 125–132. https://doi.org/10.2298/BOTSERB2201125S </w:t>
            </w:r>
            <w:r w:rsidRPr="009A5E9B">
              <w:rPr>
                <w:iCs/>
                <w:spacing w:val="-4"/>
                <w:sz w:val="22"/>
                <w:szCs w:val="22"/>
              </w:rPr>
              <w:t>(</w:t>
            </w:r>
            <w:r w:rsidRPr="009A5E9B">
              <w:rPr>
                <w:b/>
                <w:iCs/>
                <w:spacing w:val="-4"/>
                <w:sz w:val="22"/>
                <w:szCs w:val="22"/>
              </w:rPr>
              <w:t>IF 0,8; 213/239</w:t>
            </w:r>
            <w:r w:rsidRPr="009A5E9B">
              <w:rPr>
                <w:iCs/>
                <w:spacing w:val="-4"/>
                <w:sz w:val="22"/>
                <w:szCs w:val="22"/>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4F13C"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288EF340"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12921D6"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203CD01"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9378DB">
              <w:rPr>
                <w:sz w:val="22"/>
                <w:szCs w:val="22"/>
                <w:lang w:val="uz-Cyrl-UZ"/>
              </w:rPr>
              <w:t xml:space="preserve">Tomović, G., Sabovljević, M.S., Irimia, I., Taşkın, H., Zupan, E., Boycheva, P., Ivanov, D., Papp, B., Pantović, J., Marković, A., </w:t>
            </w:r>
            <w:r w:rsidRPr="009378DB">
              <w:rPr>
                <w:b/>
                <w:sz w:val="22"/>
                <w:szCs w:val="22"/>
                <w:lang w:val="uz-Cyrl-UZ"/>
              </w:rPr>
              <w:t>Đurović, S. Z.</w:t>
            </w:r>
            <w:r w:rsidRPr="009378DB">
              <w:rPr>
                <w:sz w:val="22"/>
                <w:szCs w:val="22"/>
                <w:lang w:val="uz-Cyrl-UZ"/>
              </w:rPr>
              <w:t xml:space="preserve"> (2022): New records and noteworthy data of plants, algae and fungi in SE Europe and adjacent regions, 10. </w:t>
            </w:r>
            <w:r w:rsidRPr="009A5E9B">
              <w:rPr>
                <w:sz w:val="22"/>
                <w:szCs w:val="22"/>
              </w:rPr>
              <w:t xml:space="preserve">Botanica </w:t>
            </w:r>
            <w:proofErr w:type="spellStart"/>
            <w:r w:rsidRPr="009A5E9B">
              <w:rPr>
                <w:sz w:val="22"/>
                <w:szCs w:val="22"/>
              </w:rPr>
              <w:t>Serbica</w:t>
            </w:r>
            <w:proofErr w:type="spellEnd"/>
            <w:r w:rsidRPr="009A5E9B">
              <w:rPr>
                <w:sz w:val="22"/>
                <w:szCs w:val="22"/>
              </w:rPr>
              <w:t xml:space="preserve"> 46(2): 321–330. https://doi.org/10.2298/BOTSERB2202321T </w:t>
            </w:r>
            <w:r w:rsidRPr="009A5E9B">
              <w:rPr>
                <w:iCs/>
                <w:spacing w:val="-4"/>
                <w:sz w:val="22"/>
                <w:szCs w:val="22"/>
              </w:rPr>
              <w:t>(</w:t>
            </w:r>
            <w:r w:rsidRPr="009A5E9B">
              <w:rPr>
                <w:b/>
                <w:iCs/>
                <w:spacing w:val="-4"/>
                <w:sz w:val="22"/>
                <w:szCs w:val="22"/>
              </w:rPr>
              <w:t>IF 0,8; 213/239</w:t>
            </w:r>
            <w:r w:rsidRPr="009A5E9B">
              <w:rPr>
                <w:iCs/>
                <w:spacing w:val="-4"/>
                <w:sz w:val="22"/>
                <w:szCs w:val="22"/>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C9D65"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2C0444B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F16A3A3"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2905F55"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r w:rsidRPr="009A5E9B">
              <w:rPr>
                <w:b/>
                <w:sz w:val="22"/>
                <w:szCs w:val="22"/>
              </w:rPr>
              <w:t>Babić, V.,</w:t>
            </w:r>
            <w:proofErr w:type="spellStart"/>
            <w:r w:rsidRPr="009A5E9B">
              <w:rPr>
                <w:b/>
                <w:sz w:val="22"/>
                <w:szCs w:val="22"/>
              </w:rPr>
              <w:t>Rajičić</w:t>
            </w:r>
            <w:proofErr w:type="spellEnd"/>
            <w:r w:rsidRPr="009A5E9B">
              <w:rPr>
                <w:b/>
                <w:sz w:val="22"/>
                <w:szCs w:val="22"/>
              </w:rPr>
              <w:t>, V.,</w:t>
            </w:r>
            <w:r w:rsidRPr="009A5E9B">
              <w:rPr>
                <w:sz w:val="22"/>
                <w:szCs w:val="22"/>
              </w:rPr>
              <w:t xml:space="preserve"> Stanković, L. (2022) Determinants of competitiveness of agricultural producers in the Republic of Serbia, </w:t>
            </w:r>
            <w:proofErr w:type="spellStart"/>
            <w:r w:rsidRPr="009A5E9B">
              <w:rPr>
                <w:sz w:val="22"/>
                <w:szCs w:val="22"/>
              </w:rPr>
              <w:t>BizInfo</w:t>
            </w:r>
            <w:proofErr w:type="spellEnd"/>
            <w:r w:rsidRPr="009A5E9B">
              <w:rPr>
                <w:sz w:val="22"/>
                <w:szCs w:val="22"/>
              </w:rPr>
              <w:t xml:space="preserve"> (Blace) Journal of Economics, Management and Informatics, 13(1), 57–64. https://doi.org/10.5937/bizinfo2201057B</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625C8"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4864F849"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ACC2EBD"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629ECD7" w14:textId="77777777" w:rsidR="009378DB" w:rsidRPr="005B464D" w:rsidRDefault="009378DB" w:rsidP="00D93B6F">
            <w:pPr>
              <w:suppressAutoHyphens w:val="0"/>
              <w:spacing w:after="0" w:line="240" w:lineRule="auto"/>
              <w:jc w:val="both"/>
              <w:rPr>
                <w:rFonts w:ascii="Times New Roman" w:hAnsi="Times New Roman"/>
                <w:b/>
                <w:spacing w:val="-4"/>
              </w:rPr>
            </w:pPr>
            <w:r w:rsidRPr="005B464D">
              <w:rPr>
                <w:rFonts w:ascii="Times New Roman" w:hAnsi="Times New Roman"/>
                <w:b/>
                <w:spacing w:val="-4"/>
              </w:rPr>
              <w:t>Filipović, Sonja. I.</w:t>
            </w:r>
            <w:r w:rsidRPr="005B464D">
              <w:rPr>
                <w:rFonts w:ascii="Times New Roman" w:hAnsi="Times New Roman"/>
                <w:spacing w:val="-4"/>
              </w:rPr>
              <w:t xml:space="preserve">, Stojanović, N. M., Mitić, K. V., Ranđelović, P. J., &amp; Radulović, </w:t>
            </w:r>
            <w:r w:rsidRPr="005B464D">
              <w:rPr>
                <w:rFonts w:ascii="Times New Roman" w:hAnsi="Times New Roman"/>
                <w:spacing w:val="-4"/>
              </w:rPr>
              <w:lastRenderedPageBreak/>
              <w:t xml:space="preserve">N. S. (2022): Revisiting the Effect of 3 Sesquiterpenoids From Conocephalum conicum (Snake Liverwort) on Rat Spleen Lymphocyte Viability and Membrane Functioning. Natural Product Communications, 17(8): 1934578X221119912. https://doi.org/10.1177/1934578X221119912 </w:t>
            </w:r>
            <w:r w:rsidRPr="005B464D">
              <w:rPr>
                <w:rFonts w:ascii="Times New Roman" w:hAnsi="Times New Roman"/>
                <w:b/>
                <w:iCs/>
                <w:spacing w:val="-4"/>
              </w:rPr>
              <w:t>(IF 1,068; 126/144)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FC853"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lastRenderedPageBreak/>
              <w:t>2</w:t>
            </w:r>
            <w:r w:rsidRPr="009A5E9B">
              <w:rPr>
                <w:rFonts w:ascii="Times New Roman" w:hAnsi="Times New Roman"/>
                <w:b/>
              </w:rPr>
              <w:t>3</w:t>
            </w:r>
          </w:p>
        </w:tc>
      </w:tr>
      <w:tr w:rsidR="009378DB" w:rsidRPr="009A5E9B" w14:paraId="13A1BC10"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495E414"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55BD21E"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r w:rsidRPr="009A5E9B">
              <w:rPr>
                <w:b/>
                <w:sz w:val="22"/>
                <w:szCs w:val="22"/>
              </w:rPr>
              <w:t>Milanović J</w:t>
            </w:r>
            <w:r w:rsidRPr="009A5E9B">
              <w:rPr>
                <w:sz w:val="22"/>
                <w:szCs w:val="22"/>
              </w:rPr>
              <w:t xml:space="preserve">., Miladinović M., The kinetics of heparin adsorption with </w:t>
            </w:r>
            <w:proofErr w:type="spellStart"/>
            <w:r w:rsidRPr="009A5E9B">
              <w:rPr>
                <w:sz w:val="22"/>
                <w:szCs w:val="22"/>
              </w:rPr>
              <w:t>Dowex</w:t>
            </w:r>
            <w:proofErr w:type="spellEnd"/>
            <w:r w:rsidRPr="009A5E9B">
              <w:rPr>
                <w:sz w:val="22"/>
                <w:szCs w:val="22"/>
              </w:rPr>
              <w:t xml:space="preserve"> 1x1 ion exchange, Food Science and Technology 2022, 42, e68222, DOI: https://doi.org/10.1590/fst.68222.</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8B699" w14:textId="77777777" w:rsidR="009378DB" w:rsidRPr="009A5E9B" w:rsidRDefault="009378DB" w:rsidP="00D93B6F">
            <w:pPr>
              <w:spacing w:after="0" w:line="240" w:lineRule="auto"/>
              <w:jc w:val="center"/>
              <w:rPr>
                <w:rFonts w:ascii="Times New Roman" w:hAnsi="Times New Roman"/>
                <w:b/>
              </w:rPr>
            </w:pPr>
            <w:r w:rsidRPr="009A5E9B">
              <w:rPr>
                <w:rFonts w:ascii="Times New Roman" w:hAnsi="Times New Roman"/>
                <w:b/>
                <w:lang w:val="sr-Cyrl-CS"/>
              </w:rPr>
              <w:t>2</w:t>
            </w:r>
            <w:r w:rsidRPr="009A5E9B">
              <w:rPr>
                <w:rFonts w:ascii="Times New Roman" w:hAnsi="Times New Roman"/>
                <w:b/>
              </w:rPr>
              <w:t>3</w:t>
            </w:r>
          </w:p>
        </w:tc>
      </w:tr>
      <w:tr w:rsidR="009378DB" w:rsidRPr="009A5E9B" w14:paraId="037EAC30"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EB8794B"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tcPr>
          <w:p w14:paraId="46121706" w14:textId="77777777" w:rsidR="009378DB" w:rsidRPr="009A5E9B" w:rsidRDefault="009378DB" w:rsidP="00D93B6F">
            <w:pPr>
              <w:suppressAutoHyphens w:val="0"/>
              <w:snapToGrid w:val="0"/>
              <w:spacing w:after="0" w:line="240" w:lineRule="auto"/>
              <w:jc w:val="both"/>
              <w:rPr>
                <w:rFonts w:ascii="Times New Roman" w:hAnsi="Times New Roman"/>
                <w:highlight w:val="yellow"/>
                <w:lang w:val="sr-Cyrl-CS"/>
              </w:rPr>
            </w:pPr>
            <w:r w:rsidRPr="009A5E9B">
              <w:rPr>
                <w:rFonts w:ascii="Times New Roman" w:hAnsi="Times New Roman"/>
                <w:b/>
                <w:lang w:val="sr-Cyrl-CS"/>
              </w:rPr>
              <w:t>Bojana Ristanović</w:t>
            </w:r>
            <w:r w:rsidRPr="009A5E9B">
              <w:rPr>
                <w:rFonts w:ascii="Times New Roman" w:hAnsi="Times New Roman"/>
                <w:lang w:val="sr-Cyrl-CS"/>
              </w:rPr>
              <w:t>, Zoran Ilić, Violeta Caro Petrović, VukašinStefanović, IrinaNikolaevnaSicheva, NatašaPerović (2022): Influenceofbirthtypeonbodyweightoflambsfrombirthtoweaning in variousstrainsofsheeppramenka. Genetika, Vol. 54, No. 2, 749-759. ISSN 0534-0012 UDC 575.https://doi.org/10.2298/GENSR2202749R</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A26C8"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23</w:t>
            </w:r>
          </w:p>
        </w:tc>
      </w:tr>
      <w:tr w:rsidR="009378DB" w:rsidRPr="009A5E9B" w14:paraId="2EABACF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DA065A3"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tcPr>
          <w:p w14:paraId="7D67DA87" w14:textId="77777777" w:rsidR="009378DB" w:rsidRPr="009A5E9B" w:rsidRDefault="009378DB" w:rsidP="00D93B6F">
            <w:pPr>
              <w:suppressAutoHyphens w:val="0"/>
              <w:spacing w:after="0" w:line="240" w:lineRule="auto"/>
              <w:jc w:val="both"/>
              <w:rPr>
                <w:rFonts w:ascii="Times New Roman" w:hAnsi="Times New Roman"/>
              </w:rPr>
            </w:pPr>
            <w:r w:rsidRPr="009A5E9B">
              <w:rPr>
                <w:rFonts w:ascii="Times New Roman" w:hAnsi="Times New Roman"/>
                <w:lang w:val="sr-Cyrl-CS"/>
              </w:rPr>
              <w:t xml:space="preserve">Petrović, Violeta Caro; Ružić-Muslić, Dragana; Maksimović, Nevena; </w:t>
            </w:r>
            <w:r w:rsidRPr="009A5E9B">
              <w:rPr>
                <w:rFonts w:ascii="Times New Roman" w:hAnsi="Times New Roman"/>
                <w:b/>
                <w:lang w:val="sr-Cyrl-CS"/>
              </w:rPr>
              <w:t>Ristanovic, Bojana</w:t>
            </w:r>
            <w:r w:rsidRPr="009A5E9B">
              <w:rPr>
                <w:rFonts w:ascii="Times New Roman" w:hAnsi="Times New Roman"/>
                <w:lang w:val="sr-Cyrl-CS"/>
              </w:rPr>
              <w:t>; Ćosić, Ivan; Ostojić-Andrić, Dusica; Niksić, Dragan (2022): Pcr-rlfpon igfbp-3 gene and itsAssociationongrowthperformanceoflambsrearedIntensively. Genetika, 54</w:t>
            </w:r>
            <w:r w:rsidRPr="009A5E9B">
              <w:rPr>
                <w:rFonts w:ascii="Times New Roman" w:hAnsi="Times New Roman"/>
              </w:rPr>
              <w:t xml:space="preserve"> (</w:t>
            </w:r>
            <w:r w:rsidRPr="009A5E9B">
              <w:rPr>
                <w:rFonts w:ascii="Times New Roman" w:hAnsi="Times New Roman"/>
                <w:lang w:val="sr-Cyrl-CS"/>
              </w:rPr>
              <w:t>3</w:t>
            </w:r>
            <w:r w:rsidRPr="009A5E9B">
              <w:rPr>
                <w:rFonts w:ascii="Times New Roman" w:hAnsi="Times New Roman"/>
              </w:rPr>
              <w:t>)</w:t>
            </w:r>
            <w:r w:rsidRPr="009A5E9B">
              <w:rPr>
                <w:rFonts w:ascii="Times New Roman" w:hAnsi="Times New Roman"/>
                <w:lang w:val="sr-Cyrl-CS"/>
              </w:rPr>
              <w:t>, 1111. ISSN 0534-0012. DOI 10.2298/GENSR2203111P</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775B7"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23</w:t>
            </w:r>
          </w:p>
        </w:tc>
      </w:tr>
      <w:tr w:rsidR="009378DB" w:rsidRPr="009A5E9B" w14:paraId="7DDBE4C1"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B1693FD"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7C37FCBD"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shd w:val="clear" w:color="auto" w:fill="FFFFFF"/>
              </w:rPr>
            </w:pPr>
            <w:r w:rsidRPr="009A5E9B">
              <w:rPr>
                <w:spacing w:val="2"/>
                <w:kern w:val="2"/>
                <w:sz w:val="22"/>
                <w:szCs w:val="22"/>
                <w:shd w:val="clear" w:color="auto" w:fill="FFFFFF"/>
                <w:lang w:val="sr-Latn-CS"/>
              </w:rPr>
              <w:t>Blažić Milica, Dodig Dejan, Kandić Vesna</w:t>
            </w:r>
            <w:r w:rsidRPr="009A5E9B">
              <w:rPr>
                <w:b/>
                <w:bCs/>
                <w:spacing w:val="2"/>
                <w:kern w:val="2"/>
                <w:sz w:val="22"/>
                <w:szCs w:val="22"/>
                <w:shd w:val="clear" w:color="auto" w:fill="FFFFFF"/>
                <w:lang w:val="sr-Latn-CS"/>
              </w:rPr>
              <w:t>, Đokić Dragoslav</w:t>
            </w:r>
            <w:r w:rsidRPr="009A5E9B">
              <w:rPr>
                <w:spacing w:val="2"/>
                <w:kern w:val="2"/>
                <w:sz w:val="22"/>
                <w:szCs w:val="22"/>
                <w:shd w:val="clear" w:color="auto" w:fill="FFFFFF"/>
                <w:lang w:val="sr-Latn-CS"/>
              </w:rPr>
              <w:t xml:space="preserve">, Živanović Tomislav (2021): </w:t>
            </w:r>
            <w:r>
              <w:fldChar w:fldCharType="begin"/>
            </w:r>
            <w:r>
              <w:instrText>HYPERLINK "https://scholar.google.com/scholar_url?url=http://www.doiserbia.nb.rs/ft.aspx%3Fid%3D0534-00122102687B&amp;hl=sr&amp;sa=X&amp;d=3580662498627082824&amp;ei=Zy8tYenuMJKAmwGBhITgDw&amp;scisig=AAGBfm3RvmdFsquAGL6aQ9OH5fDgrIm_LA&amp;oi=scholaralrt&amp;hist=9eK0Gl0AAAAJ:8602948898842102222:AAGBfm09NZPv917q9bOhglYJdAoI6K3UZw&amp;html=&amp;folt=kw" \t "_blank"</w:instrText>
            </w:r>
            <w:r>
              <w:fldChar w:fldCharType="separate"/>
            </w:r>
            <w:r w:rsidRPr="009378DB">
              <w:rPr>
                <w:spacing w:val="2"/>
                <w:kern w:val="2"/>
                <w:sz w:val="22"/>
                <w:szCs w:val="22"/>
                <w:lang w:val="uz-Cyrl-UZ"/>
              </w:rPr>
              <w:t>Genotypic variability of root and shoot traits of bread wheat (</w:t>
            </w:r>
            <w:r w:rsidRPr="009378DB">
              <w:rPr>
                <w:i/>
                <w:iCs/>
                <w:spacing w:val="2"/>
                <w:kern w:val="2"/>
                <w:sz w:val="22"/>
                <w:szCs w:val="22"/>
                <w:lang w:val="uz-Cyrl-UZ"/>
              </w:rPr>
              <w:t>Triticum aestivum</w:t>
            </w:r>
            <w:r w:rsidRPr="009378DB">
              <w:rPr>
                <w:spacing w:val="2"/>
                <w:kern w:val="2"/>
                <w:sz w:val="22"/>
                <w:szCs w:val="22"/>
                <w:lang w:val="uz-Cyrl-UZ"/>
              </w:rPr>
              <w:t xml:space="preserve"> L.) at seedling stage</w:t>
            </w:r>
            <w:r>
              <w:rPr>
                <w:spacing w:val="2"/>
                <w:kern w:val="2"/>
                <w:sz w:val="22"/>
                <w:szCs w:val="22"/>
                <w:lang w:val="uz-Cyrl-UZ"/>
              </w:rPr>
              <w:fldChar w:fldCharType="end"/>
            </w:r>
            <w:r w:rsidRPr="009378DB">
              <w:rPr>
                <w:spacing w:val="2"/>
                <w:kern w:val="2"/>
                <w:sz w:val="22"/>
                <w:szCs w:val="22"/>
                <w:lang w:val="uz-Cyrl-UZ"/>
              </w:rPr>
              <w:t xml:space="preserve">. </w:t>
            </w:r>
            <w:proofErr w:type="spellStart"/>
            <w:r w:rsidRPr="009A5E9B">
              <w:rPr>
                <w:spacing w:val="2"/>
                <w:kern w:val="2"/>
                <w:sz w:val="22"/>
                <w:szCs w:val="22"/>
              </w:rPr>
              <w:t>Genetika</w:t>
            </w:r>
            <w:proofErr w:type="spellEnd"/>
            <w:r w:rsidRPr="009A5E9B">
              <w:rPr>
                <w:spacing w:val="2"/>
                <w:kern w:val="2"/>
                <w:sz w:val="22"/>
                <w:szCs w:val="22"/>
                <w:lang w:val="sr-Latn-CS"/>
              </w:rPr>
              <w:t>, Vol., 53, No.2, 687-702. UDC 575. 630 https://doi.org/10.2298/GENSR2102687B</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E8D5"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4E9609E3"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7E3B4D9"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759DE908" w14:textId="77777777" w:rsidR="009378DB" w:rsidRPr="005B464D" w:rsidRDefault="009378DB" w:rsidP="00D93B6F">
            <w:pPr>
              <w:pStyle w:val="NormalWeb"/>
              <w:shd w:val="clear" w:color="auto" w:fill="FFFFFF"/>
              <w:tabs>
                <w:tab w:val="left" w:pos="425"/>
              </w:tabs>
              <w:spacing w:before="0" w:beforeAutospacing="0" w:after="0" w:afterAutospacing="0"/>
              <w:jc w:val="both"/>
              <w:rPr>
                <w:spacing w:val="-10"/>
                <w:sz w:val="22"/>
                <w:szCs w:val="22"/>
              </w:rPr>
            </w:pPr>
            <w:proofErr w:type="spellStart"/>
            <w:r w:rsidRPr="005B464D">
              <w:rPr>
                <w:spacing w:val="-10"/>
                <w:sz w:val="22"/>
                <w:szCs w:val="22"/>
              </w:rPr>
              <w:t>Sabovljevic</w:t>
            </w:r>
            <w:proofErr w:type="spellEnd"/>
            <w:r w:rsidRPr="009378DB">
              <w:rPr>
                <w:spacing w:val="-10"/>
                <w:sz w:val="22"/>
                <w:szCs w:val="22"/>
                <w:lang w:val="sr-Cyrl-CS"/>
              </w:rPr>
              <w:t xml:space="preserve">, </w:t>
            </w:r>
            <w:r w:rsidRPr="005B464D">
              <w:rPr>
                <w:spacing w:val="-10"/>
                <w:sz w:val="22"/>
                <w:szCs w:val="22"/>
              </w:rPr>
              <w:t>Marko</w:t>
            </w:r>
            <w:r w:rsidRPr="009378DB">
              <w:rPr>
                <w:spacing w:val="-10"/>
                <w:sz w:val="22"/>
                <w:szCs w:val="22"/>
                <w:lang w:val="sr-Cyrl-CS"/>
              </w:rPr>
              <w:t>,</w:t>
            </w:r>
            <w:r w:rsidRPr="005B464D">
              <w:rPr>
                <w:spacing w:val="-10"/>
                <w:sz w:val="22"/>
                <w:szCs w:val="22"/>
              </w:rPr>
              <w:t> </w:t>
            </w:r>
            <w:proofErr w:type="spellStart"/>
            <w:r w:rsidRPr="005B464D">
              <w:rPr>
                <w:spacing w:val="-10"/>
                <w:sz w:val="22"/>
                <w:szCs w:val="22"/>
              </w:rPr>
              <w:t>Tomovic</w:t>
            </w:r>
            <w:proofErr w:type="spellEnd"/>
            <w:r w:rsidRPr="009378DB">
              <w:rPr>
                <w:spacing w:val="-10"/>
                <w:sz w:val="22"/>
                <w:szCs w:val="22"/>
                <w:lang w:val="sr-Cyrl-CS"/>
              </w:rPr>
              <w:t xml:space="preserve">, </w:t>
            </w:r>
            <w:r w:rsidRPr="005B464D">
              <w:rPr>
                <w:spacing w:val="-10"/>
                <w:sz w:val="22"/>
                <w:szCs w:val="22"/>
              </w:rPr>
              <w:t>Gordana</w:t>
            </w:r>
            <w:r w:rsidRPr="009378DB">
              <w:rPr>
                <w:spacing w:val="-10"/>
                <w:sz w:val="22"/>
                <w:szCs w:val="22"/>
                <w:lang w:val="sr-Cyrl-CS"/>
              </w:rPr>
              <w:t xml:space="preserve">, </w:t>
            </w:r>
            <w:r w:rsidRPr="005B464D">
              <w:rPr>
                <w:spacing w:val="-10"/>
                <w:sz w:val="22"/>
                <w:szCs w:val="22"/>
              </w:rPr>
              <w:t>Lazarevic</w:t>
            </w:r>
            <w:r w:rsidRPr="009378DB">
              <w:rPr>
                <w:spacing w:val="-10"/>
                <w:sz w:val="22"/>
                <w:szCs w:val="22"/>
                <w:lang w:val="sr-Cyrl-CS"/>
              </w:rPr>
              <w:t xml:space="preserve">, </w:t>
            </w:r>
            <w:r w:rsidRPr="005B464D">
              <w:rPr>
                <w:spacing w:val="-10"/>
                <w:sz w:val="22"/>
                <w:szCs w:val="22"/>
              </w:rPr>
              <w:t>Predrag</w:t>
            </w:r>
            <w:r w:rsidRPr="009378DB">
              <w:rPr>
                <w:spacing w:val="-10"/>
                <w:sz w:val="22"/>
                <w:szCs w:val="22"/>
                <w:lang w:val="sr-Cyrl-CS"/>
              </w:rPr>
              <w:t xml:space="preserve">, </w:t>
            </w:r>
            <w:r w:rsidRPr="005B464D">
              <w:rPr>
                <w:spacing w:val="-10"/>
                <w:sz w:val="22"/>
                <w:szCs w:val="22"/>
              </w:rPr>
              <w:t>Stojanovic</w:t>
            </w:r>
            <w:r w:rsidRPr="009378DB">
              <w:rPr>
                <w:spacing w:val="-10"/>
                <w:sz w:val="22"/>
                <w:szCs w:val="22"/>
                <w:lang w:val="sr-Cyrl-CS"/>
              </w:rPr>
              <w:t xml:space="preserve">, </w:t>
            </w:r>
            <w:r w:rsidRPr="005B464D">
              <w:rPr>
                <w:spacing w:val="-10"/>
                <w:sz w:val="22"/>
                <w:szCs w:val="22"/>
              </w:rPr>
              <w:t>Verica</w:t>
            </w:r>
            <w:r w:rsidRPr="009378DB">
              <w:rPr>
                <w:spacing w:val="-10"/>
                <w:sz w:val="22"/>
                <w:szCs w:val="22"/>
                <w:lang w:val="sr-Cyrl-CS"/>
              </w:rPr>
              <w:t xml:space="preserve">, </w:t>
            </w:r>
            <w:proofErr w:type="spellStart"/>
            <w:r w:rsidRPr="005B464D">
              <w:rPr>
                <w:spacing w:val="-10"/>
                <w:sz w:val="22"/>
                <w:szCs w:val="22"/>
              </w:rPr>
              <w:t>Strgulc</w:t>
            </w:r>
            <w:proofErr w:type="spellEnd"/>
            <w:r w:rsidRPr="009378DB">
              <w:rPr>
                <w:spacing w:val="-10"/>
                <w:sz w:val="22"/>
                <w:szCs w:val="22"/>
                <w:lang w:val="sr-Cyrl-CS"/>
              </w:rPr>
              <w:t>-</w:t>
            </w:r>
            <w:proofErr w:type="spellStart"/>
            <w:r w:rsidRPr="005B464D">
              <w:rPr>
                <w:spacing w:val="-10"/>
                <w:sz w:val="22"/>
                <w:szCs w:val="22"/>
              </w:rPr>
              <w:t>Krajsek</w:t>
            </w:r>
            <w:proofErr w:type="spellEnd"/>
            <w:r w:rsidRPr="009378DB">
              <w:rPr>
                <w:spacing w:val="-10"/>
                <w:sz w:val="22"/>
                <w:szCs w:val="22"/>
                <w:lang w:val="sr-Cyrl-CS"/>
              </w:rPr>
              <w:t xml:space="preserve">, </w:t>
            </w:r>
            <w:r w:rsidRPr="005B464D">
              <w:rPr>
                <w:spacing w:val="-10"/>
                <w:sz w:val="22"/>
                <w:szCs w:val="22"/>
              </w:rPr>
              <w:t>Simona</w:t>
            </w:r>
            <w:r w:rsidRPr="009378DB">
              <w:rPr>
                <w:spacing w:val="-10"/>
                <w:sz w:val="22"/>
                <w:szCs w:val="22"/>
                <w:lang w:val="sr-Cyrl-CS"/>
              </w:rPr>
              <w:t xml:space="preserve">, </w:t>
            </w:r>
            <w:r w:rsidRPr="005B464D">
              <w:rPr>
                <w:spacing w:val="-10"/>
                <w:sz w:val="22"/>
                <w:szCs w:val="22"/>
              </w:rPr>
              <w:t>Kosic</w:t>
            </w:r>
            <w:r w:rsidRPr="009378DB">
              <w:rPr>
                <w:spacing w:val="-10"/>
                <w:sz w:val="22"/>
                <w:szCs w:val="22"/>
                <w:lang w:val="sr-Cyrl-CS"/>
              </w:rPr>
              <w:t xml:space="preserve">, </w:t>
            </w:r>
            <w:r w:rsidRPr="005B464D">
              <w:rPr>
                <w:spacing w:val="-10"/>
                <w:sz w:val="22"/>
                <w:szCs w:val="22"/>
              </w:rPr>
              <w:t>Dijana</w:t>
            </w:r>
            <w:r w:rsidRPr="009378DB">
              <w:rPr>
                <w:spacing w:val="-10"/>
                <w:sz w:val="22"/>
                <w:szCs w:val="22"/>
                <w:lang w:val="sr-Cyrl-CS"/>
              </w:rPr>
              <w:t xml:space="preserve">, </w:t>
            </w:r>
            <w:proofErr w:type="spellStart"/>
            <w:r w:rsidRPr="005B464D">
              <w:rPr>
                <w:spacing w:val="-10"/>
                <w:sz w:val="22"/>
                <w:szCs w:val="22"/>
              </w:rPr>
              <w:t>Kutnar</w:t>
            </w:r>
            <w:proofErr w:type="spellEnd"/>
            <w:r w:rsidRPr="009378DB">
              <w:rPr>
                <w:spacing w:val="-10"/>
                <w:sz w:val="22"/>
                <w:szCs w:val="22"/>
                <w:lang w:val="sr-Cyrl-CS"/>
              </w:rPr>
              <w:t xml:space="preserve">, </w:t>
            </w:r>
            <w:r w:rsidRPr="005B464D">
              <w:rPr>
                <w:spacing w:val="-10"/>
                <w:sz w:val="22"/>
                <w:szCs w:val="22"/>
              </w:rPr>
              <w:t>Lado</w:t>
            </w:r>
            <w:r w:rsidRPr="009378DB">
              <w:rPr>
                <w:spacing w:val="-10"/>
                <w:sz w:val="22"/>
                <w:szCs w:val="22"/>
                <w:lang w:val="sr-Cyrl-CS"/>
              </w:rPr>
              <w:t xml:space="preserve">, </w:t>
            </w:r>
            <w:proofErr w:type="spellStart"/>
            <w:r w:rsidRPr="005B464D">
              <w:rPr>
                <w:spacing w:val="-10"/>
                <w:sz w:val="22"/>
                <w:szCs w:val="22"/>
              </w:rPr>
              <w:t>Kermavnar</w:t>
            </w:r>
            <w:proofErr w:type="spellEnd"/>
            <w:r w:rsidRPr="009378DB">
              <w:rPr>
                <w:spacing w:val="-10"/>
                <w:sz w:val="22"/>
                <w:szCs w:val="22"/>
                <w:lang w:val="sr-Cyrl-CS"/>
              </w:rPr>
              <w:t xml:space="preserve">, </w:t>
            </w:r>
            <w:proofErr w:type="spellStart"/>
            <w:r w:rsidRPr="005B464D">
              <w:rPr>
                <w:spacing w:val="-10"/>
                <w:sz w:val="22"/>
                <w:szCs w:val="22"/>
              </w:rPr>
              <w:t>Janez</w:t>
            </w:r>
            <w:proofErr w:type="spellEnd"/>
            <w:r w:rsidRPr="009378DB">
              <w:rPr>
                <w:spacing w:val="-10"/>
                <w:sz w:val="22"/>
                <w:szCs w:val="22"/>
                <w:lang w:val="sr-Cyrl-CS"/>
              </w:rPr>
              <w:t xml:space="preserve">, </w:t>
            </w:r>
            <w:proofErr w:type="spellStart"/>
            <w:r w:rsidRPr="005B464D">
              <w:rPr>
                <w:spacing w:val="-10"/>
                <w:sz w:val="22"/>
                <w:szCs w:val="22"/>
              </w:rPr>
              <w:t>Boycheva</w:t>
            </w:r>
            <w:proofErr w:type="spellEnd"/>
            <w:r w:rsidRPr="009378DB">
              <w:rPr>
                <w:spacing w:val="-10"/>
                <w:sz w:val="22"/>
                <w:szCs w:val="22"/>
                <w:lang w:val="sr-Cyrl-CS"/>
              </w:rPr>
              <w:t xml:space="preserve">, </w:t>
            </w:r>
            <w:r w:rsidRPr="005B464D">
              <w:rPr>
                <w:spacing w:val="-10"/>
                <w:sz w:val="22"/>
                <w:szCs w:val="22"/>
              </w:rPr>
              <w:t>Petya</w:t>
            </w:r>
            <w:r w:rsidRPr="009378DB">
              <w:rPr>
                <w:spacing w:val="-10"/>
                <w:sz w:val="22"/>
                <w:szCs w:val="22"/>
                <w:lang w:val="sr-Cyrl-CS"/>
              </w:rPr>
              <w:t xml:space="preserve">, </w:t>
            </w:r>
            <w:r w:rsidRPr="005B464D">
              <w:rPr>
                <w:spacing w:val="-10"/>
                <w:sz w:val="22"/>
                <w:szCs w:val="22"/>
              </w:rPr>
              <w:t>Yaneva</w:t>
            </w:r>
            <w:r w:rsidRPr="009378DB">
              <w:rPr>
                <w:spacing w:val="-10"/>
                <w:sz w:val="22"/>
                <w:szCs w:val="22"/>
                <w:lang w:val="sr-Cyrl-CS"/>
              </w:rPr>
              <w:t xml:space="preserve">, </w:t>
            </w:r>
            <w:r w:rsidRPr="005B464D">
              <w:rPr>
                <w:spacing w:val="-10"/>
                <w:sz w:val="22"/>
                <w:szCs w:val="22"/>
              </w:rPr>
              <w:t>Galina</w:t>
            </w:r>
            <w:r w:rsidRPr="009378DB">
              <w:rPr>
                <w:spacing w:val="-10"/>
                <w:sz w:val="22"/>
                <w:szCs w:val="22"/>
                <w:lang w:val="sr-Cyrl-CS"/>
              </w:rPr>
              <w:t xml:space="preserve">, </w:t>
            </w:r>
            <w:r w:rsidRPr="005B464D">
              <w:rPr>
                <w:spacing w:val="-10"/>
                <w:sz w:val="22"/>
                <w:szCs w:val="22"/>
              </w:rPr>
              <w:t>Ivanov</w:t>
            </w:r>
            <w:r w:rsidRPr="009378DB">
              <w:rPr>
                <w:spacing w:val="-10"/>
                <w:sz w:val="22"/>
                <w:szCs w:val="22"/>
                <w:lang w:val="sr-Cyrl-CS"/>
              </w:rPr>
              <w:t xml:space="preserve">, </w:t>
            </w:r>
            <w:r w:rsidRPr="005B464D">
              <w:rPr>
                <w:spacing w:val="-10"/>
                <w:sz w:val="22"/>
                <w:szCs w:val="22"/>
              </w:rPr>
              <w:t>Dobri</w:t>
            </w:r>
            <w:r w:rsidRPr="009378DB">
              <w:rPr>
                <w:spacing w:val="-10"/>
                <w:sz w:val="22"/>
                <w:szCs w:val="22"/>
                <w:lang w:val="sr-Cyrl-CS"/>
              </w:rPr>
              <w:t xml:space="preserve">, </w:t>
            </w:r>
            <w:proofErr w:type="spellStart"/>
            <w:r w:rsidRPr="005B464D">
              <w:rPr>
                <w:spacing w:val="-10"/>
                <w:sz w:val="22"/>
                <w:szCs w:val="22"/>
              </w:rPr>
              <w:t>Vukojicic</w:t>
            </w:r>
            <w:proofErr w:type="spellEnd"/>
            <w:r w:rsidRPr="009378DB">
              <w:rPr>
                <w:spacing w:val="-10"/>
                <w:sz w:val="22"/>
                <w:szCs w:val="22"/>
                <w:lang w:val="sr-Cyrl-CS"/>
              </w:rPr>
              <w:t xml:space="preserve">, </w:t>
            </w:r>
            <w:r w:rsidRPr="005B464D">
              <w:rPr>
                <w:spacing w:val="-10"/>
                <w:sz w:val="22"/>
                <w:szCs w:val="22"/>
              </w:rPr>
              <w:t>Snezana</w:t>
            </w:r>
            <w:r w:rsidRPr="009378DB">
              <w:rPr>
                <w:spacing w:val="-10"/>
                <w:sz w:val="22"/>
                <w:szCs w:val="22"/>
                <w:lang w:val="sr-Cyrl-CS"/>
              </w:rPr>
              <w:t xml:space="preserve">, </w:t>
            </w:r>
            <w:proofErr w:type="spellStart"/>
            <w:r w:rsidRPr="005B464D">
              <w:rPr>
                <w:b/>
                <w:spacing w:val="-10"/>
                <w:sz w:val="22"/>
                <w:szCs w:val="22"/>
              </w:rPr>
              <w:t>Djurovic</w:t>
            </w:r>
            <w:proofErr w:type="spellEnd"/>
            <w:r w:rsidRPr="009378DB">
              <w:rPr>
                <w:b/>
                <w:spacing w:val="-10"/>
                <w:sz w:val="22"/>
                <w:szCs w:val="22"/>
                <w:lang w:val="sr-Cyrl-CS"/>
              </w:rPr>
              <w:t xml:space="preserve">, </w:t>
            </w:r>
            <w:r w:rsidRPr="005B464D">
              <w:rPr>
                <w:b/>
                <w:spacing w:val="-10"/>
                <w:sz w:val="22"/>
                <w:szCs w:val="22"/>
              </w:rPr>
              <w:t>Sanja</w:t>
            </w:r>
            <w:r w:rsidRPr="009378DB">
              <w:rPr>
                <w:spacing w:val="-10"/>
                <w:sz w:val="22"/>
                <w:szCs w:val="22"/>
                <w:lang w:val="sr-Cyrl-CS"/>
              </w:rPr>
              <w:t xml:space="preserve">, </w:t>
            </w:r>
            <w:proofErr w:type="spellStart"/>
            <w:r w:rsidRPr="005B464D">
              <w:rPr>
                <w:spacing w:val="-10"/>
                <w:sz w:val="22"/>
                <w:szCs w:val="22"/>
              </w:rPr>
              <w:t>Buzurovic</w:t>
            </w:r>
            <w:proofErr w:type="spellEnd"/>
            <w:r w:rsidRPr="009378DB">
              <w:rPr>
                <w:spacing w:val="-10"/>
                <w:sz w:val="22"/>
                <w:szCs w:val="22"/>
                <w:lang w:val="sr-Cyrl-CS"/>
              </w:rPr>
              <w:t xml:space="preserve">, </w:t>
            </w:r>
            <w:r w:rsidRPr="005B464D">
              <w:rPr>
                <w:spacing w:val="-10"/>
                <w:sz w:val="22"/>
                <w:szCs w:val="22"/>
              </w:rPr>
              <w:t>Uros</w:t>
            </w:r>
            <w:r w:rsidRPr="009378DB">
              <w:rPr>
                <w:spacing w:val="-10"/>
                <w:sz w:val="22"/>
                <w:szCs w:val="22"/>
                <w:lang w:val="sr-Cyrl-CS"/>
              </w:rPr>
              <w:t xml:space="preserve">, </w:t>
            </w:r>
            <w:proofErr w:type="spellStart"/>
            <w:r w:rsidRPr="005B464D">
              <w:rPr>
                <w:spacing w:val="-10"/>
                <w:sz w:val="22"/>
                <w:szCs w:val="22"/>
              </w:rPr>
              <w:t>Niketic</w:t>
            </w:r>
            <w:proofErr w:type="spellEnd"/>
            <w:r w:rsidRPr="009378DB">
              <w:rPr>
                <w:spacing w:val="-10"/>
                <w:sz w:val="22"/>
                <w:szCs w:val="22"/>
                <w:lang w:val="sr-Cyrl-CS"/>
              </w:rPr>
              <w:t xml:space="preserve">, </w:t>
            </w:r>
            <w:r w:rsidRPr="005B464D">
              <w:rPr>
                <w:spacing w:val="-10"/>
                <w:sz w:val="22"/>
                <w:szCs w:val="22"/>
              </w:rPr>
              <w:t>Marjan</w:t>
            </w:r>
            <w:r w:rsidRPr="009378DB">
              <w:rPr>
                <w:spacing w:val="-10"/>
                <w:sz w:val="22"/>
                <w:szCs w:val="22"/>
                <w:lang w:val="sr-Cyrl-CS"/>
              </w:rPr>
              <w:t xml:space="preserve">, </w:t>
            </w:r>
            <w:proofErr w:type="spellStart"/>
            <w:r w:rsidRPr="005B464D">
              <w:rPr>
                <w:spacing w:val="-10"/>
                <w:sz w:val="22"/>
                <w:szCs w:val="22"/>
              </w:rPr>
              <w:t>Assyov</w:t>
            </w:r>
            <w:proofErr w:type="spellEnd"/>
            <w:r w:rsidRPr="009378DB">
              <w:rPr>
                <w:spacing w:val="-10"/>
                <w:sz w:val="22"/>
                <w:szCs w:val="22"/>
                <w:lang w:val="sr-Cyrl-CS"/>
              </w:rPr>
              <w:t xml:space="preserve">, </w:t>
            </w:r>
            <w:r w:rsidRPr="005B464D">
              <w:rPr>
                <w:spacing w:val="-10"/>
                <w:sz w:val="22"/>
                <w:szCs w:val="22"/>
              </w:rPr>
              <w:t>Boris</w:t>
            </w:r>
            <w:r w:rsidRPr="009378DB">
              <w:rPr>
                <w:spacing w:val="-10"/>
                <w:sz w:val="22"/>
                <w:szCs w:val="22"/>
                <w:lang w:val="sr-Cyrl-CS"/>
              </w:rPr>
              <w:t>, Ș</w:t>
            </w:r>
            <w:r w:rsidRPr="005B464D">
              <w:rPr>
                <w:spacing w:val="-10"/>
                <w:sz w:val="22"/>
                <w:szCs w:val="22"/>
              </w:rPr>
              <w:t>tef</w:t>
            </w:r>
            <w:r w:rsidRPr="009378DB">
              <w:rPr>
                <w:spacing w:val="-10"/>
                <w:sz w:val="22"/>
                <w:szCs w:val="22"/>
                <w:lang w:val="sr-Cyrl-CS"/>
              </w:rPr>
              <w:t>ă</w:t>
            </w:r>
            <w:r w:rsidRPr="005B464D">
              <w:rPr>
                <w:spacing w:val="-10"/>
                <w:sz w:val="22"/>
                <w:szCs w:val="22"/>
              </w:rPr>
              <w:t>nu</w:t>
            </w:r>
            <w:r w:rsidRPr="009378DB">
              <w:rPr>
                <w:spacing w:val="-10"/>
                <w:sz w:val="22"/>
                <w:szCs w:val="22"/>
                <w:lang w:val="sr-Cyrl-CS"/>
              </w:rPr>
              <w:t xml:space="preserve">ț, </w:t>
            </w:r>
            <w:r w:rsidRPr="005B464D">
              <w:rPr>
                <w:spacing w:val="-10"/>
                <w:sz w:val="22"/>
                <w:szCs w:val="22"/>
              </w:rPr>
              <w:t>Sorin</w:t>
            </w:r>
            <w:r w:rsidRPr="009378DB">
              <w:rPr>
                <w:spacing w:val="-10"/>
                <w:sz w:val="22"/>
                <w:szCs w:val="22"/>
                <w:lang w:val="sr-Cyrl-CS"/>
              </w:rPr>
              <w:t xml:space="preserve"> (2021): </w:t>
            </w:r>
            <w:r w:rsidRPr="009378DB">
              <w:rPr>
                <w:spacing w:val="-10"/>
                <w:sz w:val="22"/>
                <w:szCs w:val="22"/>
                <w:shd w:val="clear" w:color="auto" w:fill="FFFFFF"/>
                <w:lang w:val="sr-Cyrl-CS"/>
              </w:rPr>
              <w:t>"</w:t>
            </w:r>
            <w:proofErr w:type="spellStart"/>
            <w:r w:rsidRPr="005B464D">
              <w:rPr>
                <w:spacing w:val="-10"/>
                <w:sz w:val="22"/>
                <w:szCs w:val="22"/>
                <w:shd w:val="clear" w:color="auto" w:fill="FFFFFF"/>
              </w:rPr>
              <w:t>Newrecordsandnoteworthydataofplants</w:t>
            </w:r>
            <w:proofErr w:type="spellEnd"/>
            <w:r w:rsidRPr="009378DB">
              <w:rPr>
                <w:spacing w:val="-10"/>
                <w:sz w:val="22"/>
                <w:szCs w:val="22"/>
                <w:shd w:val="clear" w:color="auto" w:fill="FFFFFF"/>
                <w:lang w:val="sr-Cyrl-CS"/>
              </w:rPr>
              <w:t xml:space="preserve">, </w:t>
            </w:r>
            <w:proofErr w:type="spellStart"/>
            <w:r w:rsidRPr="005B464D">
              <w:rPr>
                <w:spacing w:val="-10"/>
                <w:sz w:val="22"/>
                <w:szCs w:val="22"/>
                <w:shd w:val="clear" w:color="auto" w:fill="FFFFFF"/>
              </w:rPr>
              <w:t>algaeandfungiinSEEuropeandadjacentregions</w:t>
            </w:r>
            <w:proofErr w:type="spellEnd"/>
            <w:r w:rsidRPr="009378DB">
              <w:rPr>
                <w:spacing w:val="-10"/>
                <w:sz w:val="22"/>
                <w:szCs w:val="22"/>
                <w:shd w:val="clear" w:color="auto" w:fill="FFFFFF"/>
                <w:lang w:val="sr-Cyrl-CS"/>
              </w:rPr>
              <w:t>, 5."</w:t>
            </w:r>
            <w:r w:rsidRPr="005B464D">
              <w:rPr>
                <w:spacing w:val="-10"/>
                <w:sz w:val="22"/>
                <w:szCs w:val="22"/>
                <w:shd w:val="clear" w:color="auto" w:fill="FFFFFF"/>
              </w:rPr>
              <w:t> </w:t>
            </w:r>
            <w:r w:rsidRPr="005B464D">
              <w:rPr>
                <w:i/>
                <w:iCs/>
                <w:spacing w:val="-10"/>
                <w:sz w:val="22"/>
                <w:szCs w:val="22"/>
                <w:shd w:val="clear" w:color="auto" w:fill="FFFFFF"/>
              </w:rPr>
              <w:t xml:space="preserve">Botanica </w:t>
            </w:r>
            <w:proofErr w:type="spellStart"/>
            <w:r w:rsidRPr="005B464D">
              <w:rPr>
                <w:i/>
                <w:iCs/>
                <w:spacing w:val="-10"/>
                <w:sz w:val="22"/>
                <w:szCs w:val="22"/>
                <w:shd w:val="clear" w:color="auto" w:fill="FFFFFF"/>
              </w:rPr>
              <w:t>Serbica</w:t>
            </w:r>
            <w:proofErr w:type="spellEnd"/>
            <w:r w:rsidRPr="005B464D">
              <w:rPr>
                <w:i/>
                <w:iCs/>
                <w:spacing w:val="-10"/>
                <w:sz w:val="22"/>
                <w:szCs w:val="22"/>
                <w:shd w:val="clear" w:color="auto" w:fill="FFFFFF"/>
              </w:rPr>
              <w:t>,</w:t>
            </w:r>
            <w:r w:rsidRPr="005B464D">
              <w:rPr>
                <w:spacing w:val="-10"/>
                <w:sz w:val="22"/>
                <w:szCs w:val="22"/>
                <w:shd w:val="clear" w:color="auto" w:fill="FFFFFF"/>
              </w:rPr>
              <w:t xml:space="preserve"> 45 (2): 353-360. </w:t>
            </w:r>
            <w:r w:rsidRPr="005B464D">
              <w:rPr>
                <w:spacing w:val="-10"/>
                <w:sz w:val="22"/>
                <w:szCs w:val="22"/>
              </w:rPr>
              <w:t>https://doi.org/</w:t>
            </w:r>
            <w:r w:rsidRPr="005B464D">
              <w:rPr>
                <w:spacing w:val="-10"/>
                <w:sz w:val="22"/>
                <w:szCs w:val="22"/>
                <w:shd w:val="clear" w:color="auto" w:fill="FFFFFF"/>
              </w:rPr>
              <w:t>10.2298/BOTSERB2102353S</w:t>
            </w:r>
            <w:r w:rsidRPr="005B464D">
              <w:rPr>
                <w:spacing w:val="-10"/>
                <w:sz w:val="22"/>
                <w:szCs w:val="22"/>
              </w:rPr>
              <w:t xml:space="preserve">, </w:t>
            </w:r>
            <w:r w:rsidRPr="005B464D">
              <w:rPr>
                <w:iCs/>
                <w:spacing w:val="-10"/>
                <w:sz w:val="22"/>
                <w:szCs w:val="22"/>
              </w:rPr>
              <w:t>(</w:t>
            </w:r>
            <w:r w:rsidRPr="005B464D">
              <w:rPr>
                <w:b/>
                <w:iCs/>
                <w:spacing w:val="-10"/>
                <w:sz w:val="22"/>
                <w:szCs w:val="22"/>
              </w:rPr>
              <w:t>IF 0,574; 222/240</w:t>
            </w:r>
            <w:r w:rsidRPr="005B464D">
              <w:rPr>
                <w:iCs/>
                <w:spacing w:val="-10"/>
                <w:sz w:val="22"/>
                <w:szCs w:val="22"/>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1D004"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024D1446"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D061A89"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1E34E824" w14:textId="77777777" w:rsidR="009378DB" w:rsidRPr="009A5E9B" w:rsidRDefault="009378DB" w:rsidP="00D93B6F">
            <w:pPr>
              <w:pStyle w:val="NormalWeb"/>
              <w:shd w:val="clear" w:color="auto" w:fill="FFFFFF"/>
              <w:tabs>
                <w:tab w:val="left" w:pos="425"/>
              </w:tabs>
              <w:spacing w:before="0" w:beforeAutospacing="0" w:after="0" w:afterAutospacing="0"/>
              <w:jc w:val="both"/>
              <w:rPr>
                <w:spacing w:val="3"/>
                <w:kern w:val="24"/>
                <w:sz w:val="22"/>
                <w:szCs w:val="22"/>
                <w:shd w:val="clear" w:color="auto" w:fill="FFFFFF"/>
                <w:lang w:val="sr-Latn-CS"/>
              </w:rPr>
            </w:pPr>
            <w:proofErr w:type="spellStart"/>
            <w:r w:rsidRPr="009A5E9B">
              <w:rPr>
                <w:sz w:val="22"/>
                <w:szCs w:val="22"/>
                <w:shd w:val="clear" w:color="auto" w:fill="FFFFFF"/>
              </w:rPr>
              <w:t>Vukoji</w:t>
            </w:r>
            <w:proofErr w:type="spellEnd"/>
            <w:r w:rsidRPr="009378DB">
              <w:rPr>
                <w:sz w:val="22"/>
                <w:szCs w:val="22"/>
                <w:shd w:val="clear" w:color="auto" w:fill="FFFFFF"/>
                <w:lang w:val="sr-Cyrl-CS"/>
              </w:rPr>
              <w:t>č</w:t>
            </w:r>
            <w:proofErr w:type="spellStart"/>
            <w:r w:rsidRPr="009A5E9B">
              <w:rPr>
                <w:sz w:val="22"/>
                <w:szCs w:val="22"/>
                <w:shd w:val="clear" w:color="auto" w:fill="FFFFFF"/>
              </w:rPr>
              <w:t>i</w:t>
            </w:r>
            <w:proofErr w:type="spellEnd"/>
            <w:r w:rsidRPr="009378DB">
              <w:rPr>
                <w:sz w:val="22"/>
                <w:szCs w:val="22"/>
                <w:shd w:val="clear" w:color="auto" w:fill="FFFFFF"/>
                <w:lang w:val="sr-Cyrl-CS"/>
              </w:rPr>
              <w:t xml:space="preserve">ć, </w:t>
            </w:r>
            <w:r w:rsidRPr="009A5E9B">
              <w:rPr>
                <w:sz w:val="22"/>
                <w:szCs w:val="22"/>
                <w:shd w:val="clear" w:color="auto" w:fill="FFFFFF"/>
              </w:rPr>
              <w:t>Sne</w:t>
            </w:r>
            <w:r w:rsidRPr="009378DB">
              <w:rPr>
                <w:sz w:val="22"/>
                <w:szCs w:val="22"/>
                <w:shd w:val="clear" w:color="auto" w:fill="FFFFFF"/>
                <w:lang w:val="sr-Cyrl-CS"/>
              </w:rPr>
              <w:t>ž</w:t>
            </w:r>
            <w:r w:rsidRPr="009A5E9B">
              <w:rPr>
                <w:sz w:val="22"/>
                <w:szCs w:val="22"/>
                <w:shd w:val="clear" w:color="auto" w:fill="FFFFFF"/>
              </w:rPr>
              <w:t>ana</w:t>
            </w:r>
            <w:r w:rsidRPr="009378DB">
              <w:rPr>
                <w:sz w:val="22"/>
                <w:szCs w:val="22"/>
                <w:shd w:val="clear" w:color="auto" w:fill="FFFFFF"/>
                <w:lang w:val="sr-Cyrl-CS"/>
              </w:rPr>
              <w:t xml:space="preserve">, </w:t>
            </w:r>
            <w:proofErr w:type="spellStart"/>
            <w:r w:rsidRPr="009A5E9B">
              <w:rPr>
                <w:b/>
                <w:sz w:val="22"/>
                <w:szCs w:val="22"/>
                <w:shd w:val="clear" w:color="auto" w:fill="FFFFFF"/>
              </w:rPr>
              <w:t>SanjaZ</w:t>
            </w:r>
            <w:proofErr w:type="spellEnd"/>
            <w:r w:rsidRPr="009378DB">
              <w:rPr>
                <w:b/>
                <w:sz w:val="22"/>
                <w:szCs w:val="22"/>
                <w:shd w:val="clear" w:color="auto" w:fill="FFFFFF"/>
                <w:lang w:val="sr-Cyrl-CS"/>
              </w:rPr>
              <w:t>. Đ</w:t>
            </w:r>
            <w:proofErr w:type="spellStart"/>
            <w:r w:rsidRPr="009A5E9B">
              <w:rPr>
                <w:b/>
                <w:sz w:val="22"/>
                <w:szCs w:val="22"/>
                <w:shd w:val="clear" w:color="auto" w:fill="FFFFFF"/>
              </w:rPr>
              <w:t>urovi</w:t>
            </w:r>
            <w:proofErr w:type="spellEnd"/>
            <w:r w:rsidRPr="009378DB">
              <w:rPr>
                <w:b/>
                <w:sz w:val="22"/>
                <w:szCs w:val="22"/>
                <w:shd w:val="clear" w:color="auto" w:fill="FFFFFF"/>
                <w:lang w:val="sr-Cyrl-CS"/>
              </w:rPr>
              <w:t>ć</w:t>
            </w:r>
            <w:r w:rsidRPr="009378DB">
              <w:rPr>
                <w:sz w:val="22"/>
                <w:szCs w:val="22"/>
                <w:shd w:val="clear" w:color="auto" w:fill="FFFFFF"/>
                <w:lang w:val="sr-Cyrl-CS"/>
              </w:rPr>
              <w:t xml:space="preserve">, </w:t>
            </w:r>
            <w:proofErr w:type="spellStart"/>
            <w:r w:rsidRPr="009A5E9B">
              <w:rPr>
                <w:sz w:val="22"/>
                <w:szCs w:val="22"/>
                <w:shd w:val="clear" w:color="auto" w:fill="FFFFFF"/>
              </w:rPr>
              <w:t>DmitarLaku</w:t>
            </w:r>
            <w:proofErr w:type="spellEnd"/>
            <w:r w:rsidRPr="009378DB">
              <w:rPr>
                <w:sz w:val="22"/>
                <w:szCs w:val="22"/>
                <w:shd w:val="clear" w:color="auto" w:fill="FFFFFF"/>
                <w:lang w:val="sr-Cyrl-CS"/>
              </w:rPr>
              <w:t>š</w:t>
            </w:r>
            <w:proofErr w:type="spellStart"/>
            <w:r w:rsidRPr="009A5E9B">
              <w:rPr>
                <w:sz w:val="22"/>
                <w:szCs w:val="22"/>
                <w:shd w:val="clear" w:color="auto" w:fill="FFFFFF"/>
              </w:rPr>
              <w:t>i</w:t>
            </w:r>
            <w:proofErr w:type="spellEnd"/>
            <w:r w:rsidRPr="009378DB">
              <w:rPr>
                <w:sz w:val="22"/>
                <w:szCs w:val="22"/>
                <w:shd w:val="clear" w:color="auto" w:fill="FFFFFF"/>
                <w:lang w:val="sr-Cyrl-CS"/>
              </w:rPr>
              <w:t xml:space="preserve">ć, </w:t>
            </w:r>
            <w:proofErr w:type="spellStart"/>
            <w:r w:rsidRPr="009A5E9B">
              <w:rPr>
                <w:sz w:val="22"/>
                <w:szCs w:val="22"/>
                <w:shd w:val="clear" w:color="auto" w:fill="FFFFFF"/>
              </w:rPr>
              <w:t>EvaKaba</w:t>
            </w:r>
            <w:proofErr w:type="spellEnd"/>
            <w:r w:rsidRPr="009378DB">
              <w:rPr>
                <w:sz w:val="22"/>
                <w:szCs w:val="22"/>
                <w:shd w:val="clear" w:color="auto" w:fill="FFFFFF"/>
                <w:lang w:val="sr-Cyrl-CS"/>
              </w:rPr>
              <w:t xml:space="preserve">š, </w:t>
            </w:r>
            <w:proofErr w:type="spellStart"/>
            <w:r w:rsidRPr="009A5E9B">
              <w:rPr>
                <w:sz w:val="22"/>
                <w:szCs w:val="22"/>
                <w:shd w:val="clear" w:color="auto" w:fill="FFFFFF"/>
              </w:rPr>
              <w:t>PredragLazarevi</w:t>
            </w:r>
            <w:proofErr w:type="spellEnd"/>
            <w:r w:rsidRPr="009378DB">
              <w:rPr>
                <w:sz w:val="22"/>
                <w:szCs w:val="22"/>
                <w:shd w:val="clear" w:color="auto" w:fill="FFFFFF"/>
                <w:lang w:val="sr-Cyrl-CS"/>
              </w:rPr>
              <w:t xml:space="preserve">ć, </w:t>
            </w:r>
            <w:proofErr w:type="spellStart"/>
            <w:r w:rsidRPr="009A5E9B">
              <w:rPr>
                <w:sz w:val="22"/>
                <w:szCs w:val="22"/>
                <w:shd w:val="clear" w:color="auto" w:fill="FFFFFF"/>
              </w:rPr>
              <w:t>andMorenoClementi</w:t>
            </w:r>
            <w:proofErr w:type="spellEnd"/>
            <w:r w:rsidRPr="009378DB">
              <w:rPr>
                <w:sz w:val="22"/>
                <w:szCs w:val="22"/>
                <w:shd w:val="clear" w:color="auto" w:fill="FFFFFF"/>
                <w:lang w:val="sr-Cyrl-CS"/>
              </w:rPr>
              <w:t xml:space="preserve"> (2021). </w:t>
            </w:r>
            <w:r w:rsidRPr="009A5E9B">
              <w:rPr>
                <w:sz w:val="22"/>
                <w:szCs w:val="22"/>
                <w:shd w:val="clear" w:color="auto" w:fill="FFFFFF"/>
              </w:rPr>
              <w:t xml:space="preserve">"Nomenclatural notes and typification of the names of plant taxa described by Josif </w:t>
            </w:r>
            <w:proofErr w:type="spellStart"/>
            <w:r w:rsidRPr="009A5E9B">
              <w:rPr>
                <w:sz w:val="22"/>
                <w:szCs w:val="22"/>
                <w:shd w:val="clear" w:color="auto" w:fill="FFFFFF"/>
              </w:rPr>
              <w:t>Pančić</w:t>
            </w:r>
            <w:proofErr w:type="spellEnd"/>
            <w:r w:rsidRPr="009A5E9B">
              <w:rPr>
                <w:sz w:val="22"/>
                <w:szCs w:val="22"/>
                <w:shd w:val="clear" w:color="auto" w:fill="FFFFFF"/>
              </w:rPr>
              <w:t xml:space="preserve"> from Montenegro." </w:t>
            </w:r>
            <w:proofErr w:type="spellStart"/>
            <w:r w:rsidRPr="009A5E9B">
              <w:rPr>
                <w:sz w:val="22"/>
                <w:szCs w:val="22"/>
                <w:shd w:val="clear" w:color="auto" w:fill="FFFFFF"/>
              </w:rPr>
              <w:t>Phytotaxa</w:t>
            </w:r>
            <w:proofErr w:type="spellEnd"/>
            <w:r w:rsidRPr="009A5E9B">
              <w:rPr>
                <w:sz w:val="22"/>
                <w:szCs w:val="22"/>
                <w:shd w:val="clear" w:color="auto" w:fill="FFFFFF"/>
              </w:rPr>
              <w:t xml:space="preserve">: 1-17. </w:t>
            </w:r>
            <w:r w:rsidRPr="009A5E9B">
              <w:rPr>
                <w:sz w:val="22"/>
                <w:szCs w:val="22"/>
              </w:rPr>
              <w:t>https://doi.org/</w:t>
            </w:r>
            <w:r w:rsidRPr="009A5E9B">
              <w:rPr>
                <w:sz w:val="22"/>
                <w:szCs w:val="22"/>
                <w:shd w:val="clear" w:color="auto" w:fill="FFFFFF"/>
              </w:rPr>
              <w:t>10.11646/phytotaxa.490.1.1</w:t>
            </w:r>
            <w:r w:rsidRPr="009A5E9B">
              <w:rPr>
                <w:iCs/>
                <w:spacing w:val="-4"/>
                <w:sz w:val="22"/>
                <w:szCs w:val="22"/>
              </w:rPr>
              <w:t>(</w:t>
            </w:r>
            <w:r w:rsidRPr="009A5E9B">
              <w:rPr>
                <w:b/>
                <w:iCs/>
                <w:spacing w:val="-4"/>
                <w:sz w:val="22"/>
                <w:szCs w:val="22"/>
              </w:rPr>
              <w:t>IF 1,098; 192/240</w:t>
            </w:r>
            <w:r w:rsidRPr="009A5E9B">
              <w:rPr>
                <w:iCs/>
                <w:spacing w:val="-4"/>
                <w:sz w:val="22"/>
                <w:szCs w:val="22"/>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A75FB"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5304D801"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20F7F18"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078BA85F" w14:textId="77777777" w:rsidR="009378DB" w:rsidRPr="009A5E9B" w:rsidRDefault="009378DB" w:rsidP="00D93B6F">
            <w:pPr>
              <w:pStyle w:val="NormalWeb"/>
              <w:shd w:val="clear" w:color="auto" w:fill="FFFFFF"/>
              <w:tabs>
                <w:tab w:val="left" w:pos="425"/>
              </w:tabs>
              <w:spacing w:before="0" w:beforeAutospacing="0" w:after="0" w:afterAutospacing="0"/>
              <w:jc w:val="both"/>
              <w:rPr>
                <w:spacing w:val="3"/>
                <w:kern w:val="24"/>
                <w:sz w:val="22"/>
                <w:szCs w:val="22"/>
                <w:shd w:val="clear" w:color="auto" w:fill="FFFFFF"/>
                <w:lang w:val="sr-Latn-CS"/>
              </w:rPr>
            </w:pPr>
            <w:proofErr w:type="spellStart"/>
            <w:r w:rsidRPr="009A5E9B">
              <w:rPr>
                <w:sz w:val="22"/>
                <w:szCs w:val="22"/>
              </w:rPr>
              <w:t>Sabovljevi</w:t>
            </w:r>
            <w:proofErr w:type="spellEnd"/>
            <w:r w:rsidRPr="009378DB">
              <w:rPr>
                <w:sz w:val="22"/>
                <w:szCs w:val="22"/>
                <w:lang w:val="sr-Cyrl-CS"/>
              </w:rPr>
              <w:t xml:space="preserve">ć, </w:t>
            </w:r>
            <w:r w:rsidRPr="009A5E9B">
              <w:rPr>
                <w:sz w:val="22"/>
                <w:szCs w:val="22"/>
              </w:rPr>
              <w:t>M</w:t>
            </w:r>
            <w:r w:rsidRPr="009378DB">
              <w:rPr>
                <w:sz w:val="22"/>
                <w:szCs w:val="22"/>
                <w:lang w:val="sr-Cyrl-CS"/>
              </w:rPr>
              <w:t>.</w:t>
            </w:r>
            <w:r w:rsidRPr="009A5E9B">
              <w:rPr>
                <w:sz w:val="22"/>
                <w:szCs w:val="22"/>
              </w:rPr>
              <w:t>S</w:t>
            </w:r>
            <w:r w:rsidRPr="009378DB">
              <w:rPr>
                <w:sz w:val="22"/>
                <w:szCs w:val="22"/>
                <w:lang w:val="sr-Cyrl-CS"/>
              </w:rPr>
              <w:t xml:space="preserve">., </w:t>
            </w:r>
            <w:proofErr w:type="spellStart"/>
            <w:r w:rsidRPr="009A5E9B">
              <w:rPr>
                <w:sz w:val="22"/>
                <w:szCs w:val="22"/>
              </w:rPr>
              <w:t>Tomovi</w:t>
            </w:r>
            <w:proofErr w:type="spellEnd"/>
            <w:r w:rsidRPr="009378DB">
              <w:rPr>
                <w:sz w:val="22"/>
                <w:szCs w:val="22"/>
                <w:lang w:val="sr-Cyrl-CS"/>
              </w:rPr>
              <w:t xml:space="preserve">ć, </w:t>
            </w:r>
            <w:r w:rsidRPr="009A5E9B">
              <w:rPr>
                <w:sz w:val="22"/>
                <w:szCs w:val="22"/>
              </w:rPr>
              <w:t>G</w:t>
            </w:r>
            <w:r w:rsidRPr="009378DB">
              <w:rPr>
                <w:sz w:val="22"/>
                <w:szCs w:val="22"/>
                <w:lang w:val="sr-Cyrl-CS"/>
              </w:rPr>
              <w:t xml:space="preserve">., </w:t>
            </w:r>
            <w:proofErr w:type="spellStart"/>
            <w:r w:rsidRPr="009A5E9B">
              <w:rPr>
                <w:sz w:val="22"/>
                <w:szCs w:val="22"/>
              </w:rPr>
              <w:t>Boycheva</w:t>
            </w:r>
            <w:proofErr w:type="spellEnd"/>
            <w:r w:rsidRPr="009378DB">
              <w:rPr>
                <w:sz w:val="22"/>
                <w:szCs w:val="22"/>
                <w:lang w:val="sr-Cyrl-CS"/>
              </w:rPr>
              <w:t xml:space="preserve">, </w:t>
            </w:r>
            <w:r w:rsidRPr="009A5E9B">
              <w:rPr>
                <w:sz w:val="22"/>
                <w:szCs w:val="22"/>
              </w:rPr>
              <w:t>P</w:t>
            </w:r>
            <w:r w:rsidRPr="009378DB">
              <w:rPr>
                <w:sz w:val="22"/>
                <w:szCs w:val="22"/>
                <w:lang w:val="sr-Cyrl-CS"/>
              </w:rPr>
              <w:t xml:space="preserve">., </w:t>
            </w:r>
            <w:r w:rsidRPr="009A5E9B">
              <w:rPr>
                <w:sz w:val="22"/>
                <w:szCs w:val="22"/>
              </w:rPr>
              <w:t>Ivanov</w:t>
            </w:r>
            <w:r w:rsidRPr="009378DB">
              <w:rPr>
                <w:sz w:val="22"/>
                <w:szCs w:val="22"/>
                <w:lang w:val="sr-Cyrl-CS"/>
              </w:rPr>
              <w:t xml:space="preserve">, </w:t>
            </w:r>
            <w:r w:rsidRPr="009A5E9B">
              <w:rPr>
                <w:sz w:val="22"/>
                <w:szCs w:val="22"/>
              </w:rPr>
              <w:t>D</w:t>
            </w:r>
            <w:r w:rsidRPr="009378DB">
              <w:rPr>
                <w:sz w:val="22"/>
                <w:szCs w:val="22"/>
                <w:lang w:val="sr-Cyrl-CS"/>
              </w:rPr>
              <w:t xml:space="preserve">., </w:t>
            </w:r>
            <w:proofErr w:type="spellStart"/>
            <w:r w:rsidRPr="009A5E9B">
              <w:rPr>
                <w:sz w:val="22"/>
                <w:szCs w:val="22"/>
              </w:rPr>
              <w:t>Denchev</w:t>
            </w:r>
            <w:proofErr w:type="spellEnd"/>
            <w:r w:rsidRPr="009378DB">
              <w:rPr>
                <w:sz w:val="22"/>
                <w:szCs w:val="22"/>
                <w:lang w:val="sr-Cyrl-CS"/>
              </w:rPr>
              <w:t xml:space="preserve">, </w:t>
            </w:r>
            <w:r w:rsidRPr="009A5E9B">
              <w:rPr>
                <w:sz w:val="22"/>
                <w:szCs w:val="22"/>
              </w:rPr>
              <w:t>T</w:t>
            </w:r>
            <w:r w:rsidRPr="009378DB">
              <w:rPr>
                <w:sz w:val="22"/>
                <w:szCs w:val="22"/>
                <w:lang w:val="sr-Cyrl-CS"/>
              </w:rPr>
              <w:t>.</w:t>
            </w:r>
            <w:r w:rsidRPr="009A5E9B">
              <w:rPr>
                <w:sz w:val="22"/>
                <w:szCs w:val="22"/>
              </w:rPr>
              <w:t>T</w:t>
            </w:r>
            <w:r w:rsidRPr="009378DB">
              <w:rPr>
                <w:sz w:val="22"/>
                <w:szCs w:val="22"/>
                <w:lang w:val="sr-Cyrl-CS"/>
              </w:rPr>
              <w:t xml:space="preserve">., </w:t>
            </w:r>
            <w:proofErr w:type="spellStart"/>
            <w:r w:rsidRPr="009A5E9B">
              <w:rPr>
                <w:sz w:val="22"/>
                <w:szCs w:val="22"/>
              </w:rPr>
              <w:t>Denchev</w:t>
            </w:r>
            <w:proofErr w:type="spellEnd"/>
            <w:r w:rsidRPr="009378DB">
              <w:rPr>
                <w:sz w:val="22"/>
                <w:szCs w:val="22"/>
                <w:lang w:val="sr-Cyrl-CS"/>
              </w:rPr>
              <w:t xml:space="preserve">, </w:t>
            </w:r>
            <w:r w:rsidRPr="009A5E9B">
              <w:rPr>
                <w:sz w:val="22"/>
                <w:szCs w:val="22"/>
              </w:rPr>
              <w:t>C</w:t>
            </w:r>
            <w:r w:rsidRPr="009378DB">
              <w:rPr>
                <w:sz w:val="22"/>
                <w:szCs w:val="22"/>
                <w:lang w:val="sr-Cyrl-CS"/>
              </w:rPr>
              <w:t>.</w:t>
            </w:r>
            <w:r w:rsidRPr="009A5E9B">
              <w:rPr>
                <w:sz w:val="22"/>
                <w:szCs w:val="22"/>
              </w:rPr>
              <w:t>M</w:t>
            </w:r>
            <w:r w:rsidRPr="009378DB">
              <w:rPr>
                <w:sz w:val="22"/>
                <w:szCs w:val="22"/>
                <w:lang w:val="sr-Cyrl-CS"/>
              </w:rPr>
              <w:t xml:space="preserve">., </w:t>
            </w:r>
            <w:proofErr w:type="spellStart"/>
            <w:r w:rsidRPr="009A5E9B">
              <w:rPr>
                <w:sz w:val="22"/>
                <w:szCs w:val="22"/>
              </w:rPr>
              <w:t>Stevanoski</w:t>
            </w:r>
            <w:proofErr w:type="spellEnd"/>
            <w:r w:rsidRPr="009378DB">
              <w:rPr>
                <w:sz w:val="22"/>
                <w:szCs w:val="22"/>
                <w:lang w:val="sr-Cyrl-CS"/>
              </w:rPr>
              <w:t xml:space="preserve">, </w:t>
            </w:r>
            <w:r w:rsidRPr="009A5E9B">
              <w:rPr>
                <w:sz w:val="22"/>
                <w:szCs w:val="22"/>
              </w:rPr>
              <w:t>I</w:t>
            </w:r>
            <w:r w:rsidRPr="009378DB">
              <w:rPr>
                <w:sz w:val="22"/>
                <w:szCs w:val="22"/>
                <w:lang w:val="sr-Cyrl-CS"/>
              </w:rPr>
              <w:t xml:space="preserve">., </w:t>
            </w:r>
            <w:proofErr w:type="spellStart"/>
            <w:r w:rsidRPr="009A5E9B">
              <w:rPr>
                <w:sz w:val="22"/>
                <w:szCs w:val="22"/>
              </w:rPr>
              <w:t>Markovi</w:t>
            </w:r>
            <w:proofErr w:type="spellEnd"/>
            <w:r w:rsidRPr="009378DB">
              <w:rPr>
                <w:sz w:val="22"/>
                <w:szCs w:val="22"/>
                <w:lang w:val="sr-Cyrl-CS"/>
              </w:rPr>
              <w:t xml:space="preserve">ć, </w:t>
            </w:r>
            <w:r w:rsidRPr="009A5E9B">
              <w:rPr>
                <w:sz w:val="22"/>
                <w:szCs w:val="22"/>
              </w:rPr>
              <w:t>A</w:t>
            </w:r>
            <w:r w:rsidRPr="009378DB">
              <w:rPr>
                <w:sz w:val="22"/>
                <w:szCs w:val="22"/>
                <w:lang w:val="sr-Cyrl-CS"/>
              </w:rPr>
              <w:t xml:space="preserve">., </w:t>
            </w:r>
            <w:r w:rsidRPr="009378DB">
              <w:rPr>
                <w:b/>
                <w:sz w:val="22"/>
                <w:szCs w:val="22"/>
                <w:lang w:val="sr-Cyrl-CS"/>
              </w:rPr>
              <w:t>Đ</w:t>
            </w:r>
            <w:proofErr w:type="spellStart"/>
            <w:r w:rsidRPr="009A5E9B">
              <w:rPr>
                <w:b/>
                <w:sz w:val="22"/>
                <w:szCs w:val="22"/>
              </w:rPr>
              <w:t>urovi</w:t>
            </w:r>
            <w:proofErr w:type="spellEnd"/>
            <w:r w:rsidRPr="009378DB">
              <w:rPr>
                <w:b/>
                <w:sz w:val="22"/>
                <w:szCs w:val="22"/>
                <w:lang w:val="sr-Cyrl-CS"/>
              </w:rPr>
              <w:t xml:space="preserve">ć, </w:t>
            </w:r>
            <w:r w:rsidRPr="009A5E9B">
              <w:rPr>
                <w:b/>
                <w:sz w:val="22"/>
                <w:szCs w:val="22"/>
              </w:rPr>
              <w:t>S</w:t>
            </w:r>
            <w:r w:rsidRPr="009378DB">
              <w:rPr>
                <w:b/>
                <w:sz w:val="22"/>
                <w:szCs w:val="22"/>
                <w:lang w:val="sr-Cyrl-CS"/>
              </w:rPr>
              <w:t xml:space="preserve">. </w:t>
            </w:r>
            <w:r w:rsidRPr="009A5E9B">
              <w:rPr>
                <w:b/>
                <w:sz w:val="22"/>
                <w:szCs w:val="22"/>
              </w:rPr>
              <w:t>Z</w:t>
            </w:r>
            <w:r w:rsidRPr="009378DB">
              <w:rPr>
                <w:sz w:val="22"/>
                <w:szCs w:val="22"/>
                <w:lang w:val="sr-Cyrl-CS"/>
              </w:rPr>
              <w:t xml:space="preserve">., </w:t>
            </w:r>
            <w:proofErr w:type="spellStart"/>
            <w:r w:rsidRPr="009A5E9B">
              <w:rPr>
                <w:sz w:val="22"/>
                <w:szCs w:val="22"/>
              </w:rPr>
              <w:t>Buzurovi</w:t>
            </w:r>
            <w:proofErr w:type="spellEnd"/>
            <w:r w:rsidRPr="009378DB">
              <w:rPr>
                <w:sz w:val="22"/>
                <w:szCs w:val="22"/>
                <w:lang w:val="sr-Cyrl-CS"/>
              </w:rPr>
              <w:t xml:space="preserve">ć, </w:t>
            </w:r>
            <w:r w:rsidRPr="009A5E9B">
              <w:rPr>
                <w:sz w:val="22"/>
                <w:szCs w:val="22"/>
              </w:rPr>
              <w:t>U</w:t>
            </w:r>
            <w:r w:rsidRPr="009378DB">
              <w:rPr>
                <w:sz w:val="22"/>
                <w:szCs w:val="22"/>
                <w:lang w:val="sr-Cyrl-CS"/>
              </w:rPr>
              <w:t xml:space="preserve">., </w:t>
            </w:r>
            <w:r w:rsidRPr="009A5E9B">
              <w:rPr>
                <w:sz w:val="22"/>
                <w:szCs w:val="22"/>
              </w:rPr>
              <w:t>Yaneva</w:t>
            </w:r>
            <w:r w:rsidRPr="009378DB">
              <w:rPr>
                <w:sz w:val="22"/>
                <w:szCs w:val="22"/>
                <w:lang w:val="sr-Cyrl-CS"/>
              </w:rPr>
              <w:t xml:space="preserve">, </w:t>
            </w:r>
            <w:r w:rsidRPr="009A5E9B">
              <w:rPr>
                <w:sz w:val="22"/>
                <w:szCs w:val="22"/>
              </w:rPr>
              <w:t>G</w:t>
            </w:r>
            <w:r w:rsidRPr="009378DB">
              <w:rPr>
                <w:sz w:val="22"/>
                <w:szCs w:val="22"/>
                <w:lang w:val="sr-Cyrl-CS"/>
              </w:rPr>
              <w:t>., Ș</w:t>
            </w:r>
            <w:r w:rsidRPr="009A5E9B">
              <w:rPr>
                <w:sz w:val="22"/>
                <w:szCs w:val="22"/>
              </w:rPr>
              <w:t>tef</w:t>
            </w:r>
            <w:r w:rsidRPr="009378DB">
              <w:rPr>
                <w:sz w:val="22"/>
                <w:szCs w:val="22"/>
                <w:lang w:val="sr-Cyrl-CS"/>
              </w:rPr>
              <w:t>ă</w:t>
            </w:r>
            <w:r w:rsidRPr="009A5E9B">
              <w:rPr>
                <w:sz w:val="22"/>
                <w:szCs w:val="22"/>
              </w:rPr>
              <w:t>nu</w:t>
            </w:r>
            <w:r w:rsidRPr="009378DB">
              <w:rPr>
                <w:sz w:val="22"/>
                <w:szCs w:val="22"/>
                <w:lang w:val="sr-Cyrl-CS"/>
              </w:rPr>
              <w:t xml:space="preserve">ț, </w:t>
            </w:r>
            <w:r w:rsidRPr="009A5E9B">
              <w:rPr>
                <w:sz w:val="22"/>
                <w:szCs w:val="22"/>
              </w:rPr>
              <w:t>S</w:t>
            </w:r>
            <w:r w:rsidRPr="009378DB">
              <w:rPr>
                <w:sz w:val="22"/>
                <w:szCs w:val="22"/>
                <w:lang w:val="sr-Cyrl-CS"/>
              </w:rPr>
              <w:t>., Ș</w:t>
            </w:r>
            <w:r w:rsidRPr="009A5E9B">
              <w:rPr>
                <w:sz w:val="22"/>
                <w:szCs w:val="22"/>
              </w:rPr>
              <w:t>tef</w:t>
            </w:r>
            <w:r w:rsidRPr="009378DB">
              <w:rPr>
                <w:sz w:val="22"/>
                <w:szCs w:val="22"/>
                <w:lang w:val="sr-Cyrl-CS"/>
              </w:rPr>
              <w:t>ă</w:t>
            </w:r>
            <w:r w:rsidRPr="009A5E9B">
              <w:rPr>
                <w:sz w:val="22"/>
                <w:szCs w:val="22"/>
              </w:rPr>
              <w:t>nu</w:t>
            </w:r>
            <w:r w:rsidRPr="009378DB">
              <w:rPr>
                <w:sz w:val="22"/>
                <w:szCs w:val="22"/>
                <w:lang w:val="sr-Cyrl-CS"/>
              </w:rPr>
              <w:t xml:space="preserve">ț, </w:t>
            </w:r>
            <w:r w:rsidRPr="009A5E9B">
              <w:rPr>
                <w:sz w:val="22"/>
                <w:szCs w:val="22"/>
              </w:rPr>
              <w:t>M</w:t>
            </w:r>
            <w:r w:rsidRPr="009378DB">
              <w:rPr>
                <w:sz w:val="22"/>
                <w:szCs w:val="22"/>
                <w:lang w:val="sr-Cyrl-CS"/>
              </w:rPr>
              <w:t>.</w:t>
            </w:r>
            <w:r w:rsidRPr="009A5E9B">
              <w:rPr>
                <w:sz w:val="22"/>
                <w:szCs w:val="22"/>
              </w:rPr>
              <w:t>M</w:t>
            </w:r>
            <w:r w:rsidRPr="009378DB">
              <w:rPr>
                <w:sz w:val="22"/>
                <w:szCs w:val="22"/>
                <w:lang w:val="sr-Cyrl-CS"/>
              </w:rPr>
              <w:t xml:space="preserve">., </w:t>
            </w:r>
            <w:r w:rsidRPr="009A5E9B">
              <w:rPr>
                <w:sz w:val="22"/>
                <w:szCs w:val="22"/>
              </w:rPr>
              <w:t>Kne</w:t>
            </w:r>
            <w:r w:rsidRPr="009378DB">
              <w:rPr>
                <w:sz w:val="22"/>
                <w:szCs w:val="22"/>
                <w:lang w:val="sr-Cyrl-CS"/>
              </w:rPr>
              <w:t>ž</w:t>
            </w:r>
            <w:proofErr w:type="spellStart"/>
            <w:r w:rsidRPr="009A5E9B">
              <w:rPr>
                <w:sz w:val="22"/>
                <w:szCs w:val="22"/>
              </w:rPr>
              <w:t>evi</w:t>
            </w:r>
            <w:proofErr w:type="spellEnd"/>
            <w:r w:rsidRPr="009378DB">
              <w:rPr>
                <w:sz w:val="22"/>
                <w:szCs w:val="22"/>
                <w:lang w:val="sr-Cyrl-CS"/>
              </w:rPr>
              <w:t xml:space="preserve">ć, </w:t>
            </w:r>
            <w:r w:rsidRPr="009A5E9B">
              <w:rPr>
                <w:sz w:val="22"/>
                <w:szCs w:val="22"/>
              </w:rPr>
              <w:t>A</w:t>
            </w:r>
            <w:r w:rsidRPr="009378DB">
              <w:rPr>
                <w:sz w:val="22"/>
                <w:szCs w:val="22"/>
                <w:lang w:val="sr-Cyrl-CS"/>
              </w:rPr>
              <w:t xml:space="preserve">., </w:t>
            </w:r>
            <w:proofErr w:type="spellStart"/>
            <w:r w:rsidRPr="009A5E9B">
              <w:rPr>
                <w:sz w:val="22"/>
                <w:szCs w:val="22"/>
              </w:rPr>
              <w:t>Petrovi</w:t>
            </w:r>
            <w:proofErr w:type="spellEnd"/>
            <w:r w:rsidRPr="009378DB">
              <w:rPr>
                <w:sz w:val="22"/>
                <w:szCs w:val="22"/>
                <w:lang w:val="sr-Cyrl-CS"/>
              </w:rPr>
              <w:t xml:space="preserve">ć, </w:t>
            </w:r>
            <w:r w:rsidRPr="009A5E9B">
              <w:rPr>
                <w:sz w:val="22"/>
                <w:szCs w:val="22"/>
              </w:rPr>
              <w:t>P</w:t>
            </w:r>
            <w:r w:rsidRPr="009378DB">
              <w:rPr>
                <w:sz w:val="22"/>
                <w:szCs w:val="22"/>
                <w:lang w:val="sr-Cyrl-CS"/>
              </w:rPr>
              <w:t xml:space="preserve">., </w:t>
            </w:r>
            <w:proofErr w:type="spellStart"/>
            <w:r w:rsidRPr="009A5E9B">
              <w:rPr>
                <w:sz w:val="22"/>
                <w:szCs w:val="22"/>
              </w:rPr>
              <w:t>Assyov</w:t>
            </w:r>
            <w:proofErr w:type="spellEnd"/>
            <w:r w:rsidRPr="009378DB">
              <w:rPr>
                <w:sz w:val="22"/>
                <w:szCs w:val="22"/>
                <w:lang w:val="sr-Cyrl-CS"/>
              </w:rPr>
              <w:t xml:space="preserve">, </w:t>
            </w:r>
            <w:r w:rsidRPr="009A5E9B">
              <w:rPr>
                <w:sz w:val="22"/>
                <w:szCs w:val="22"/>
              </w:rPr>
              <w:t>B</w:t>
            </w:r>
            <w:r w:rsidRPr="009378DB">
              <w:rPr>
                <w:sz w:val="22"/>
                <w:szCs w:val="22"/>
                <w:lang w:val="sr-Cyrl-CS"/>
              </w:rPr>
              <w:t xml:space="preserve">., </w:t>
            </w:r>
            <w:proofErr w:type="spellStart"/>
            <w:r w:rsidRPr="009A5E9B">
              <w:rPr>
                <w:sz w:val="22"/>
                <w:szCs w:val="22"/>
              </w:rPr>
              <w:t>Pantovi</w:t>
            </w:r>
            <w:proofErr w:type="spellEnd"/>
            <w:r w:rsidRPr="009378DB">
              <w:rPr>
                <w:sz w:val="22"/>
                <w:szCs w:val="22"/>
                <w:lang w:val="sr-Cyrl-CS"/>
              </w:rPr>
              <w:t xml:space="preserve">ć, </w:t>
            </w:r>
            <w:r w:rsidRPr="009A5E9B">
              <w:rPr>
                <w:sz w:val="22"/>
                <w:szCs w:val="22"/>
              </w:rPr>
              <w:t>J</w:t>
            </w:r>
            <w:r w:rsidRPr="009378DB">
              <w:rPr>
                <w:sz w:val="22"/>
                <w:szCs w:val="22"/>
                <w:lang w:val="sr-Cyrl-CS"/>
              </w:rPr>
              <w:t xml:space="preserve">., </w:t>
            </w:r>
            <w:proofErr w:type="spellStart"/>
            <w:r w:rsidRPr="009A5E9B">
              <w:rPr>
                <w:sz w:val="22"/>
                <w:szCs w:val="22"/>
              </w:rPr>
              <w:t>Niketi</w:t>
            </w:r>
            <w:proofErr w:type="spellEnd"/>
            <w:r w:rsidRPr="009378DB">
              <w:rPr>
                <w:sz w:val="22"/>
                <w:szCs w:val="22"/>
                <w:lang w:val="sr-Cyrl-CS"/>
              </w:rPr>
              <w:t xml:space="preserve">ć, </w:t>
            </w:r>
            <w:r w:rsidRPr="009A5E9B">
              <w:rPr>
                <w:sz w:val="22"/>
                <w:szCs w:val="22"/>
              </w:rPr>
              <w:t>M</w:t>
            </w:r>
            <w:r w:rsidRPr="009378DB">
              <w:rPr>
                <w:sz w:val="22"/>
                <w:szCs w:val="22"/>
                <w:lang w:val="sr-Cyrl-CS"/>
              </w:rPr>
              <w:t xml:space="preserve">., </w:t>
            </w:r>
            <w:proofErr w:type="spellStart"/>
            <w:r w:rsidRPr="009A5E9B">
              <w:rPr>
                <w:sz w:val="22"/>
                <w:szCs w:val="22"/>
              </w:rPr>
              <w:t>Vukoji</w:t>
            </w:r>
            <w:proofErr w:type="spellEnd"/>
            <w:r w:rsidRPr="009378DB">
              <w:rPr>
                <w:sz w:val="22"/>
                <w:szCs w:val="22"/>
                <w:lang w:val="sr-Cyrl-CS"/>
              </w:rPr>
              <w:t>č</w:t>
            </w:r>
            <w:proofErr w:type="spellStart"/>
            <w:r w:rsidRPr="009A5E9B">
              <w:rPr>
                <w:sz w:val="22"/>
                <w:szCs w:val="22"/>
              </w:rPr>
              <w:t>i</w:t>
            </w:r>
            <w:proofErr w:type="spellEnd"/>
            <w:r w:rsidRPr="009378DB">
              <w:rPr>
                <w:sz w:val="22"/>
                <w:szCs w:val="22"/>
                <w:lang w:val="sr-Cyrl-CS"/>
              </w:rPr>
              <w:t xml:space="preserve">ć, </w:t>
            </w:r>
            <w:r w:rsidRPr="009A5E9B">
              <w:rPr>
                <w:sz w:val="22"/>
                <w:szCs w:val="22"/>
              </w:rPr>
              <w:t>S</w:t>
            </w:r>
            <w:r w:rsidRPr="009378DB">
              <w:rPr>
                <w:sz w:val="22"/>
                <w:szCs w:val="22"/>
                <w:lang w:val="sr-Cyrl-CS"/>
              </w:rPr>
              <w:t xml:space="preserve">., </w:t>
            </w:r>
            <w:r w:rsidRPr="009A5E9B">
              <w:rPr>
                <w:sz w:val="22"/>
                <w:szCs w:val="22"/>
              </w:rPr>
              <w:t>Ion</w:t>
            </w:r>
            <w:r w:rsidRPr="009378DB">
              <w:rPr>
                <w:sz w:val="22"/>
                <w:szCs w:val="22"/>
                <w:lang w:val="sr-Cyrl-CS"/>
              </w:rPr>
              <w:t xml:space="preserve">, </w:t>
            </w:r>
            <w:r w:rsidRPr="009A5E9B">
              <w:rPr>
                <w:sz w:val="22"/>
                <w:szCs w:val="22"/>
              </w:rPr>
              <w:t>R</w:t>
            </w:r>
            <w:r w:rsidRPr="009378DB">
              <w:rPr>
                <w:sz w:val="22"/>
                <w:szCs w:val="22"/>
                <w:lang w:val="sr-Cyrl-CS"/>
              </w:rPr>
              <w:t xml:space="preserve">., </w:t>
            </w:r>
            <w:r w:rsidRPr="009A5E9B">
              <w:rPr>
                <w:sz w:val="22"/>
                <w:szCs w:val="22"/>
              </w:rPr>
              <w:t>Tamas</w:t>
            </w:r>
            <w:r w:rsidRPr="009378DB">
              <w:rPr>
                <w:sz w:val="22"/>
                <w:szCs w:val="22"/>
                <w:lang w:val="sr-Cyrl-CS"/>
              </w:rPr>
              <w:t xml:space="preserve">, </w:t>
            </w:r>
            <w:r w:rsidRPr="009A5E9B">
              <w:rPr>
                <w:sz w:val="22"/>
                <w:szCs w:val="22"/>
              </w:rPr>
              <w:t>G</w:t>
            </w:r>
            <w:r w:rsidRPr="009378DB">
              <w:rPr>
                <w:sz w:val="22"/>
                <w:szCs w:val="22"/>
                <w:lang w:val="sr-Cyrl-CS"/>
              </w:rPr>
              <w:t xml:space="preserve">. (2021): </w:t>
            </w:r>
            <w:proofErr w:type="spellStart"/>
            <w:r w:rsidRPr="009A5E9B">
              <w:rPr>
                <w:sz w:val="22"/>
                <w:szCs w:val="22"/>
              </w:rPr>
              <w:t>Newrecordsandnoteworthydataofplants</w:t>
            </w:r>
            <w:proofErr w:type="spellEnd"/>
            <w:r w:rsidRPr="009378DB">
              <w:rPr>
                <w:sz w:val="22"/>
                <w:szCs w:val="22"/>
                <w:lang w:val="sr-Cyrl-CS"/>
              </w:rPr>
              <w:t xml:space="preserve">, </w:t>
            </w:r>
            <w:proofErr w:type="spellStart"/>
            <w:r w:rsidRPr="009A5E9B">
              <w:rPr>
                <w:sz w:val="22"/>
                <w:szCs w:val="22"/>
              </w:rPr>
              <w:t>algaeandfungiinSEEuropeandadjacentregions</w:t>
            </w:r>
            <w:proofErr w:type="spellEnd"/>
            <w:r w:rsidRPr="009378DB">
              <w:rPr>
                <w:sz w:val="22"/>
                <w:szCs w:val="22"/>
                <w:lang w:val="sr-Cyrl-CS"/>
              </w:rPr>
              <w:t xml:space="preserve">, 3. </w:t>
            </w:r>
            <w:r w:rsidRPr="009A5E9B">
              <w:rPr>
                <w:sz w:val="22"/>
                <w:szCs w:val="22"/>
              </w:rPr>
              <w:t xml:space="preserve">Botanica </w:t>
            </w:r>
            <w:proofErr w:type="spellStart"/>
            <w:r w:rsidRPr="009A5E9B">
              <w:rPr>
                <w:sz w:val="22"/>
                <w:szCs w:val="22"/>
              </w:rPr>
              <w:t>Serbica</w:t>
            </w:r>
            <w:proofErr w:type="spellEnd"/>
            <w:r w:rsidRPr="009A5E9B">
              <w:rPr>
                <w:sz w:val="22"/>
                <w:szCs w:val="22"/>
              </w:rPr>
              <w:t xml:space="preserve"> 45(1): 119–127. https://doi.org/10.2298/BOTSERB2101119S</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6F72B"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79415620"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BDF7EB8"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480D4950"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r w:rsidRPr="009A5E9B">
              <w:rPr>
                <w:b/>
                <w:sz w:val="22"/>
                <w:szCs w:val="22"/>
              </w:rPr>
              <w:t>Babić, V.,</w:t>
            </w:r>
            <w:r w:rsidRPr="009A5E9B">
              <w:rPr>
                <w:sz w:val="22"/>
                <w:szCs w:val="22"/>
              </w:rPr>
              <w:t xml:space="preserve"> Stanković </w:t>
            </w:r>
            <w:proofErr w:type="spellStart"/>
            <w:r w:rsidRPr="009A5E9B">
              <w:rPr>
                <w:sz w:val="22"/>
                <w:szCs w:val="22"/>
              </w:rPr>
              <w:t>Dj</w:t>
            </w:r>
            <w:proofErr w:type="spellEnd"/>
            <w:r w:rsidRPr="009A5E9B">
              <w:rPr>
                <w:sz w:val="22"/>
                <w:szCs w:val="22"/>
              </w:rPr>
              <w:t xml:space="preserve">., LJ., Vučić, M. (2021) Fiscal significance of citizens 'income tax, International Journal of Economics and Law, 11 </w:t>
            </w:r>
            <w:r>
              <w:rPr>
                <w:sz w:val="22"/>
                <w:szCs w:val="22"/>
              </w:rPr>
              <w:t>(</w:t>
            </w:r>
            <w:r w:rsidRPr="009A5E9B">
              <w:rPr>
                <w:sz w:val="22"/>
                <w:szCs w:val="22"/>
              </w:rPr>
              <w:t>33</w:t>
            </w:r>
            <w:r>
              <w:rPr>
                <w:sz w:val="22"/>
                <w:szCs w:val="22"/>
              </w:rPr>
              <w:t>)</w:t>
            </w:r>
            <w:r w:rsidRPr="009A5E9B">
              <w:rPr>
                <w:sz w:val="22"/>
                <w:szCs w:val="22"/>
              </w:rPr>
              <w:t xml:space="preserve">, </w:t>
            </w:r>
            <w:r>
              <w:rPr>
                <w:sz w:val="22"/>
                <w:szCs w:val="22"/>
              </w:rPr>
              <w:t>41-58.</w:t>
            </w:r>
            <w:r w:rsidRPr="009A5E9B">
              <w:rPr>
                <w:sz w:val="22"/>
                <w:szCs w:val="22"/>
              </w:rPr>
              <w:t>https://media3.novi.economicsandlaw.org/2021/12/3.%20Babic%20Violeta,%20Stankovic%20Ljiljana,%20Vucic%20Marija.pdf</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24E44"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205D86C8"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5A91F825"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2CE97A49"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r w:rsidRPr="009A5E9B">
              <w:rPr>
                <w:b/>
                <w:sz w:val="22"/>
                <w:szCs w:val="22"/>
              </w:rPr>
              <w:t>Babić, V.,</w:t>
            </w:r>
            <w:proofErr w:type="spellStart"/>
            <w:r w:rsidRPr="009A5E9B">
              <w:rPr>
                <w:sz w:val="22"/>
                <w:szCs w:val="22"/>
              </w:rPr>
              <w:t>Rajičić</w:t>
            </w:r>
            <w:proofErr w:type="spellEnd"/>
            <w:r w:rsidRPr="009A5E9B">
              <w:rPr>
                <w:sz w:val="22"/>
                <w:szCs w:val="22"/>
              </w:rPr>
              <w:t>, V., Đurić, N. (2021) Economic significance, nutritional value and application of triticale, Economics of Agriculture, 68</w:t>
            </w:r>
            <w:r>
              <w:rPr>
                <w:sz w:val="22"/>
                <w:szCs w:val="22"/>
              </w:rPr>
              <w:t xml:space="preserve"> (</w:t>
            </w:r>
            <w:r w:rsidRPr="009A5E9B">
              <w:rPr>
                <w:sz w:val="22"/>
                <w:szCs w:val="22"/>
              </w:rPr>
              <w:t>4</w:t>
            </w:r>
            <w:r>
              <w:rPr>
                <w:sz w:val="22"/>
                <w:szCs w:val="22"/>
              </w:rPr>
              <w:t>)</w:t>
            </w:r>
            <w:r w:rsidRPr="009A5E9B">
              <w:rPr>
                <w:sz w:val="22"/>
                <w:szCs w:val="22"/>
              </w:rPr>
              <w:t>, 1089-1107, UDC 338.43:63,ISSN 0352-3462,COBISS.SR-ID 27671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50A01"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7F94BE18"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F0865E5"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4039E7B8" w14:textId="77777777" w:rsidR="009378DB" w:rsidRPr="005B464D" w:rsidRDefault="009378DB" w:rsidP="00D93B6F">
            <w:pPr>
              <w:pStyle w:val="NormalWeb"/>
              <w:shd w:val="clear" w:color="auto" w:fill="FFFFFF"/>
              <w:tabs>
                <w:tab w:val="left" w:pos="425"/>
              </w:tabs>
              <w:spacing w:before="0" w:beforeAutospacing="0" w:after="0" w:afterAutospacing="0"/>
              <w:jc w:val="both"/>
              <w:rPr>
                <w:spacing w:val="-2"/>
                <w:sz w:val="22"/>
                <w:szCs w:val="22"/>
              </w:rPr>
            </w:pPr>
            <w:r w:rsidRPr="005B464D">
              <w:rPr>
                <w:spacing w:val="-2"/>
                <w:sz w:val="22"/>
                <w:szCs w:val="22"/>
              </w:rPr>
              <w:t xml:space="preserve">Cvijić, L., Stanković D., </w:t>
            </w:r>
            <w:proofErr w:type="spellStart"/>
            <w:r w:rsidRPr="005B464D">
              <w:rPr>
                <w:spacing w:val="-2"/>
                <w:sz w:val="22"/>
                <w:szCs w:val="22"/>
              </w:rPr>
              <w:t>Lj</w:t>
            </w:r>
            <w:proofErr w:type="spellEnd"/>
            <w:r w:rsidRPr="005B464D">
              <w:rPr>
                <w:spacing w:val="-2"/>
                <w:sz w:val="22"/>
                <w:szCs w:val="22"/>
              </w:rPr>
              <w:t xml:space="preserve">., </w:t>
            </w:r>
            <w:r w:rsidRPr="005B464D">
              <w:rPr>
                <w:b/>
                <w:spacing w:val="-2"/>
                <w:sz w:val="22"/>
                <w:szCs w:val="22"/>
              </w:rPr>
              <w:t>Babić V.</w:t>
            </w:r>
            <w:r w:rsidRPr="005B464D">
              <w:rPr>
                <w:spacing w:val="-2"/>
                <w:sz w:val="22"/>
                <w:szCs w:val="22"/>
              </w:rPr>
              <w:t xml:space="preserve"> (2021) Legal regulation of the e-commerce area in the republic of Serbia and contribution to its development,  International Journal of Economics and Law, 11 </w:t>
            </w:r>
            <w:r>
              <w:rPr>
                <w:spacing w:val="-2"/>
                <w:sz w:val="22"/>
                <w:szCs w:val="22"/>
              </w:rPr>
              <w:t>(</w:t>
            </w:r>
            <w:r w:rsidRPr="005B464D">
              <w:rPr>
                <w:spacing w:val="-2"/>
                <w:sz w:val="22"/>
                <w:szCs w:val="22"/>
              </w:rPr>
              <w:t>32</w:t>
            </w:r>
            <w:r>
              <w:rPr>
                <w:spacing w:val="-2"/>
                <w:sz w:val="22"/>
                <w:szCs w:val="22"/>
              </w:rPr>
              <w:t>)</w:t>
            </w:r>
            <w:r w:rsidRPr="005B464D">
              <w:rPr>
                <w:spacing w:val="-2"/>
                <w:sz w:val="22"/>
                <w:szCs w:val="22"/>
              </w:rPr>
              <w:t xml:space="preserve">,  </w:t>
            </w:r>
            <w:r w:rsidRPr="005B464D">
              <w:rPr>
                <w:spacing w:val="-2"/>
                <w:sz w:val="22"/>
                <w:szCs w:val="22"/>
              </w:rPr>
              <w:lastRenderedPageBreak/>
              <w:t>https://media3.novi.economicsandlaw.org/2021/08/03_Lazar_CvijicStankovic..pdf</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B5C68"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lastRenderedPageBreak/>
              <w:t>2</w:t>
            </w:r>
            <w:r w:rsidRPr="009A5E9B">
              <w:rPr>
                <w:rFonts w:ascii="Times New Roman" w:hAnsi="Times New Roman"/>
                <w:b/>
              </w:rPr>
              <w:t>3</w:t>
            </w:r>
          </w:p>
        </w:tc>
      </w:tr>
      <w:tr w:rsidR="009378DB" w:rsidRPr="009A5E9B" w14:paraId="250D1D20"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84DA76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261B66CB" w14:textId="77777777" w:rsidR="009378DB" w:rsidRPr="009A5E9B" w:rsidRDefault="009378DB" w:rsidP="00D93B6F">
            <w:pPr>
              <w:pStyle w:val="NormalWeb"/>
              <w:shd w:val="clear" w:color="auto" w:fill="FFFFFF"/>
              <w:tabs>
                <w:tab w:val="left" w:pos="425"/>
              </w:tabs>
              <w:spacing w:before="0" w:beforeAutospacing="0" w:after="0" w:afterAutospacing="0"/>
              <w:jc w:val="both"/>
              <w:rPr>
                <w:spacing w:val="3"/>
                <w:kern w:val="24"/>
                <w:sz w:val="22"/>
                <w:szCs w:val="22"/>
                <w:shd w:val="clear" w:color="auto" w:fill="FFFFFF"/>
                <w:lang w:val="sr-Latn-CS"/>
              </w:rPr>
            </w:pPr>
            <w:r w:rsidRPr="009A5E9B">
              <w:rPr>
                <w:sz w:val="22"/>
                <w:szCs w:val="22"/>
                <w:shd w:val="clear" w:color="auto" w:fill="FFFFFF"/>
              </w:rPr>
              <w:t xml:space="preserve">Tmušić Nadica, </w:t>
            </w:r>
            <w:proofErr w:type="spellStart"/>
            <w:r w:rsidRPr="009A5E9B">
              <w:rPr>
                <w:sz w:val="22"/>
                <w:szCs w:val="22"/>
                <w:shd w:val="clear" w:color="auto" w:fill="FFFFFF"/>
              </w:rPr>
              <w:t>Ćirić</w:t>
            </w:r>
            <w:proofErr w:type="spellEnd"/>
            <w:r w:rsidRPr="009A5E9B">
              <w:rPr>
                <w:sz w:val="22"/>
                <w:szCs w:val="22"/>
                <w:shd w:val="clear" w:color="auto" w:fill="FFFFFF"/>
              </w:rPr>
              <w:t xml:space="preserve"> Slavica, Nikolić Katerina, Knežević Jasmina, </w:t>
            </w:r>
            <w:proofErr w:type="spellStart"/>
            <w:r w:rsidRPr="009A5E9B">
              <w:rPr>
                <w:b/>
                <w:sz w:val="22"/>
                <w:szCs w:val="22"/>
                <w:shd w:val="clear" w:color="auto" w:fill="FFFFFF"/>
              </w:rPr>
              <w:t>VeraRajičić</w:t>
            </w:r>
            <w:proofErr w:type="spellEnd"/>
            <w:r w:rsidRPr="009A5E9B">
              <w:rPr>
                <w:sz w:val="22"/>
                <w:szCs w:val="22"/>
                <w:shd w:val="clear" w:color="auto" w:fill="FFFFFF"/>
              </w:rPr>
              <w:t xml:space="preserve"> (2021): </w:t>
            </w:r>
            <w:r w:rsidRPr="009A5E9B">
              <w:rPr>
                <w:sz w:val="22"/>
                <w:szCs w:val="22"/>
              </w:rPr>
              <w:t xml:space="preserve">Effects of different fertilization treatments on the yield performance, yield parameters and grain quality of winter wheat grown on </w:t>
            </w:r>
            <w:proofErr w:type="spellStart"/>
            <w:r w:rsidRPr="009A5E9B">
              <w:rPr>
                <w:sz w:val="22"/>
                <w:szCs w:val="22"/>
              </w:rPr>
              <w:t>vertisol</w:t>
            </w:r>
            <w:proofErr w:type="spellEnd"/>
            <w:r w:rsidRPr="009A5E9B">
              <w:rPr>
                <w:sz w:val="22"/>
                <w:szCs w:val="22"/>
              </w:rPr>
              <w:t xml:space="preserve"> soil type</w:t>
            </w:r>
            <w:r w:rsidRPr="009A5E9B">
              <w:rPr>
                <w:sz w:val="22"/>
                <w:szCs w:val="22"/>
                <w:shd w:val="clear" w:color="auto" w:fill="FFFFFF"/>
              </w:rPr>
              <w:t>. </w:t>
            </w:r>
            <w:r w:rsidRPr="009A5E9B">
              <w:rPr>
                <w:iCs/>
                <w:sz w:val="22"/>
                <w:szCs w:val="22"/>
                <w:shd w:val="clear" w:color="auto" w:fill="FFFFFF"/>
              </w:rPr>
              <w:t>Applied Ecology and Environmental Research</w:t>
            </w:r>
            <w:r w:rsidRPr="009A5E9B">
              <w:rPr>
                <w:sz w:val="22"/>
                <w:szCs w:val="22"/>
                <w:shd w:val="clear" w:color="auto" w:fill="FFFFFF"/>
              </w:rPr>
              <w:t>, </w:t>
            </w:r>
            <w:r w:rsidRPr="009A5E9B">
              <w:rPr>
                <w:iCs/>
                <w:sz w:val="22"/>
                <w:szCs w:val="22"/>
                <w:shd w:val="clear" w:color="auto" w:fill="FFFFFF"/>
              </w:rPr>
              <w:t xml:space="preserve">19 </w:t>
            </w:r>
            <w:r w:rsidRPr="009A5E9B">
              <w:rPr>
                <w:sz w:val="22"/>
                <w:szCs w:val="22"/>
                <w:shd w:val="clear" w:color="auto" w:fill="FFFFFF"/>
              </w:rPr>
              <w:t xml:space="preserve">(6), 4611-4627. </w:t>
            </w:r>
            <w:r w:rsidRPr="009A5E9B">
              <w:rPr>
                <w:sz w:val="22"/>
                <w:szCs w:val="22"/>
              </w:rPr>
              <w:t xml:space="preserve">DOI: https://doi.org/10.15666/aeer/1906_46114627 </w:t>
            </w:r>
            <w:r w:rsidRPr="009A5E9B">
              <w:rPr>
                <w:b/>
                <w:iCs/>
                <w:sz w:val="22"/>
                <w:szCs w:val="22"/>
              </w:rPr>
              <w:t>(IF 0,797; 261/274)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34DD2"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60447627"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3231212"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7378EDEA" w14:textId="77777777" w:rsidR="009378DB" w:rsidRPr="009A5E9B" w:rsidRDefault="009378DB" w:rsidP="00D93B6F">
            <w:pPr>
              <w:pStyle w:val="NormalWeb"/>
              <w:shd w:val="clear" w:color="auto" w:fill="FFFFFF"/>
              <w:tabs>
                <w:tab w:val="left" w:pos="425"/>
              </w:tabs>
              <w:spacing w:before="0" w:beforeAutospacing="0" w:after="0" w:afterAutospacing="0"/>
              <w:jc w:val="both"/>
              <w:rPr>
                <w:spacing w:val="3"/>
                <w:kern w:val="24"/>
                <w:sz w:val="22"/>
                <w:szCs w:val="22"/>
                <w:shd w:val="clear" w:color="auto" w:fill="FFFFFF"/>
                <w:lang w:val="sr-Latn-CS"/>
              </w:rPr>
            </w:pPr>
            <w:r w:rsidRPr="009A5E9B">
              <w:rPr>
                <w:rStyle w:val="fontstyle01"/>
                <w:sz w:val="22"/>
                <w:szCs w:val="22"/>
              </w:rPr>
              <w:t xml:space="preserve">Jovanovic M, </w:t>
            </w:r>
            <w:r w:rsidRPr="009A5E9B">
              <w:rPr>
                <w:rStyle w:val="fontstyle01"/>
                <w:b/>
                <w:sz w:val="22"/>
                <w:szCs w:val="22"/>
              </w:rPr>
              <w:t>Ristic M</w:t>
            </w:r>
            <w:r w:rsidRPr="009A5E9B">
              <w:rPr>
                <w:rStyle w:val="fontstyle01"/>
                <w:sz w:val="22"/>
                <w:szCs w:val="22"/>
              </w:rPr>
              <w:t xml:space="preserve">, Todorovic, K, Stojanovic S, Jovanovic G. (2021): Implantation and prosthetic rehabilitation following traumatic dental avulsion in a dog. The International Journal of Applied Research In Veterinary Medicine; 19(1):54-60 </w:t>
            </w:r>
            <w:r w:rsidRPr="005B464D">
              <w:rPr>
                <w:rStyle w:val="fontstyle01"/>
                <w:sz w:val="22"/>
                <w:szCs w:val="22"/>
              </w:rPr>
              <w:t>(</w:t>
            </w:r>
            <w:r w:rsidRPr="005B464D">
              <w:rPr>
                <w:rStyle w:val="fontstyle31"/>
                <w:color w:val="auto"/>
                <w:sz w:val="22"/>
                <w:szCs w:val="22"/>
              </w:rPr>
              <w:t>IF: 0.14)</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C1EC1"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030D1B3D"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D759E2C"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6441C16B" w14:textId="77777777" w:rsidR="009378DB" w:rsidRPr="009A5E9B" w:rsidRDefault="009378DB" w:rsidP="00D93B6F">
            <w:pPr>
              <w:pStyle w:val="NormalWeb"/>
              <w:shd w:val="clear" w:color="auto" w:fill="FFFFFF"/>
              <w:tabs>
                <w:tab w:val="left" w:pos="425"/>
              </w:tabs>
              <w:spacing w:before="0" w:beforeAutospacing="0" w:after="0" w:afterAutospacing="0"/>
              <w:jc w:val="both"/>
              <w:rPr>
                <w:spacing w:val="-4"/>
                <w:sz w:val="22"/>
                <w:szCs w:val="22"/>
                <w:shd w:val="clear" w:color="auto" w:fill="FFFFFF"/>
              </w:rPr>
            </w:pPr>
            <w:proofErr w:type="spellStart"/>
            <w:r w:rsidRPr="009A5E9B">
              <w:rPr>
                <w:spacing w:val="-4"/>
                <w:sz w:val="22"/>
                <w:szCs w:val="22"/>
                <w:shd w:val="clear" w:color="auto" w:fill="FFFFFF"/>
              </w:rPr>
              <w:t>StanisavljevicRade</w:t>
            </w:r>
            <w:proofErr w:type="spellEnd"/>
            <w:r w:rsidRPr="009378DB">
              <w:rPr>
                <w:spacing w:val="-4"/>
                <w:sz w:val="22"/>
                <w:szCs w:val="22"/>
                <w:shd w:val="clear" w:color="auto" w:fill="FFFFFF"/>
                <w:lang w:val="sr-Cyrl-CS"/>
              </w:rPr>
              <w:t xml:space="preserve">, </w:t>
            </w:r>
            <w:r w:rsidRPr="009A5E9B">
              <w:rPr>
                <w:spacing w:val="-4"/>
                <w:sz w:val="22"/>
                <w:szCs w:val="22"/>
                <w:shd w:val="clear" w:color="auto" w:fill="FFFFFF"/>
              </w:rPr>
              <w:t>Po</w:t>
            </w:r>
            <w:r w:rsidRPr="009378DB">
              <w:rPr>
                <w:spacing w:val="-4"/>
                <w:sz w:val="22"/>
                <w:szCs w:val="22"/>
                <w:shd w:val="clear" w:color="auto" w:fill="FFFFFF"/>
                <w:lang w:val="sr-Cyrl-CS"/>
              </w:rPr>
              <w:t>š</w:t>
            </w:r>
            <w:proofErr w:type="spellStart"/>
            <w:r w:rsidRPr="009A5E9B">
              <w:rPr>
                <w:spacing w:val="-4"/>
                <w:sz w:val="22"/>
                <w:szCs w:val="22"/>
                <w:shd w:val="clear" w:color="auto" w:fill="FFFFFF"/>
              </w:rPr>
              <w:t>ti</w:t>
            </w:r>
            <w:proofErr w:type="spellEnd"/>
            <w:r w:rsidRPr="009378DB">
              <w:rPr>
                <w:spacing w:val="-4"/>
                <w:sz w:val="22"/>
                <w:szCs w:val="22"/>
                <w:shd w:val="clear" w:color="auto" w:fill="FFFFFF"/>
                <w:lang w:val="sr-Cyrl-CS"/>
              </w:rPr>
              <w:t xml:space="preserve">ć </w:t>
            </w:r>
            <w:r w:rsidRPr="009A5E9B">
              <w:rPr>
                <w:spacing w:val="-4"/>
                <w:sz w:val="22"/>
                <w:szCs w:val="22"/>
                <w:shd w:val="clear" w:color="auto" w:fill="FFFFFF"/>
              </w:rPr>
              <w:t>Dobrivoj</w:t>
            </w:r>
            <w:r w:rsidRPr="009378DB">
              <w:rPr>
                <w:spacing w:val="-4"/>
                <w:sz w:val="22"/>
                <w:szCs w:val="22"/>
                <w:shd w:val="clear" w:color="auto" w:fill="FFFFFF"/>
                <w:lang w:val="sr-Cyrl-CS"/>
              </w:rPr>
              <w:t>, Š</w:t>
            </w:r>
            <w:proofErr w:type="spellStart"/>
            <w:r w:rsidRPr="009A5E9B">
              <w:rPr>
                <w:spacing w:val="-4"/>
                <w:sz w:val="22"/>
                <w:szCs w:val="22"/>
                <w:shd w:val="clear" w:color="auto" w:fill="FFFFFF"/>
              </w:rPr>
              <w:t>trbanovi</w:t>
            </w:r>
            <w:proofErr w:type="spellEnd"/>
            <w:r w:rsidRPr="009378DB">
              <w:rPr>
                <w:spacing w:val="-4"/>
                <w:sz w:val="22"/>
                <w:szCs w:val="22"/>
                <w:shd w:val="clear" w:color="auto" w:fill="FFFFFF"/>
                <w:lang w:val="sr-Cyrl-CS"/>
              </w:rPr>
              <w:t xml:space="preserve">ć </w:t>
            </w:r>
            <w:proofErr w:type="spellStart"/>
            <w:r w:rsidRPr="009A5E9B">
              <w:rPr>
                <w:spacing w:val="-4"/>
                <w:sz w:val="22"/>
                <w:szCs w:val="22"/>
                <w:shd w:val="clear" w:color="auto" w:fill="FFFFFF"/>
              </w:rPr>
              <w:t>Ratibor</w:t>
            </w:r>
            <w:proofErr w:type="spellEnd"/>
            <w:r w:rsidRPr="009378DB">
              <w:rPr>
                <w:spacing w:val="-4"/>
                <w:sz w:val="22"/>
                <w:szCs w:val="22"/>
                <w:shd w:val="clear" w:color="auto" w:fill="FFFFFF"/>
                <w:lang w:val="sr-Cyrl-CS"/>
              </w:rPr>
              <w:t xml:space="preserve">, </w:t>
            </w:r>
            <w:proofErr w:type="spellStart"/>
            <w:r w:rsidRPr="009A5E9B">
              <w:rPr>
                <w:spacing w:val="-4"/>
                <w:sz w:val="22"/>
                <w:szCs w:val="22"/>
                <w:shd w:val="clear" w:color="auto" w:fill="FFFFFF"/>
              </w:rPr>
              <w:t>Tabakovi</w:t>
            </w:r>
            <w:proofErr w:type="spellEnd"/>
            <w:r w:rsidRPr="009378DB">
              <w:rPr>
                <w:spacing w:val="-4"/>
                <w:sz w:val="22"/>
                <w:szCs w:val="22"/>
                <w:shd w:val="clear" w:color="auto" w:fill="FFFFFF"/>
                <w:lang w:val="sr-Cyrl-CS"/>
              </w:rPr>
              <w:t xml:space="preserve">ć </w:t>
            </w:r>
            <w:proofErr w:type="spellStart"/>
            <w:r w:rsidRPr="009A5E9B">
              <w:rPr>
                <w:spacing w:val="-4"/>
                <w:sz w:val="22"/>
                <w:szCs w:val="22"/>
                <w:shd w:val="clear" w:color="auto" w:fill="FFFFFF"/>
              </w:rPr>
              <w:t>Marijenka</w:t>
            </w:r>
            <w:proofErr w:type="spellEnd"/>
            <w:r w:rsidRPr="009378DB">
              <w:rPr>
                <w:spacing w:val="-4"/>
                <w:sz w:val="22"/>
                <w:szCs w:val="22"/>
                <w:shd w:val="clear" w:color="auto" w:fill="FFFFFF"/>
                <w:lang w:val="sr-Cyrl-CS"/>
              </w:rPr>
              <w:t xml:space="preserve">, </w:t>
            </w:r>
            <w:proofErr w:type="spellStart"/>
            <w:r w:rsidRPr="009A5E9B">
              <w:rPr>
                <w:spacing w:val="-4"/>
                <w:sz w:val="22"/>
                <w:szCs w:val="22"/>
                <w:shd w:val="clear" w:color="auto" w:fill="FFFFFF"/>
              </w:rPr>
              <w:t>Jovanovi</w:t>
            </w:r>
            <w:proofErr w:type="spellEnd"/>
            <w:r w:rsidRPr="009378DB">
              <w:rPr>
                <w:spacing w:val="-4"/>
                <w:sz w:val="22"/>
                <w:szCs w:val="22"/>
                <w:shd w:val="clear" w:color="auto" w:fill="FFFFFF"/>
                <w:lang w:val="sr-Cyrl-CS"/>
              </w:rPr>
              <w:t xml:space="preserve">ć </w:t>
            </w:r>
            <w:r w:rsidRPr="009A5E9B">
              <w:rPr>
                <w:spacing w:val="-4"/>
                <w:sz w:val="22"/>
                <w:szCs w:val="22"/>
                <w:shd w:val="clear" w:color="auto" w:fill="FFFFFF"/>
              </w:rPr>
              <w:t>Sne</w:t>
            </w:r>
            <w:r w:rsidRPr="009378DB">
              <w:rPr>
                <w:spacing w:val="-4"/>
                <w:sz w:val="22"/>
                <w:szCs w:val="22"/>
                <w:shd w:val="clear" w:color="auto" w:fill="FFFFFF"/>
                <w:lang w:val="sr-Cyrl-CS"/>
              </w:rPr>
              <w:t>ž</w:t>
            </w:r>
            <w:r w:rsidRPr="009A5E9B">
              <w:rPr>
                <w:spacing w:val="-4"/>
                <w:sz w:val="22"/>
                <w:szCs w:val="22"/>
                <w:shd w:val="clear" w:color="auto" w:fill="FFFFFF"/>
              </w:rPr>
              <w:t>ana</w:t>
            </w:r>
            <w:r w:rsidRPr="009378DB">
              <w:rPr>
                <w:spacing w:val="-4"/>
                <w:sz w:val="22"/>
                <w:szCs w:val="22"/>
                <w:shd w:val="clear" w:color="auto" w:fill="FFFFFF"/>
                <w:lang w:val="sr-Cyrl-CS"/>
              </w:rPr>
              <w:t xml:space="preserve">, </w:t>
            </w:r>
            <w:proofErr w:type="spellStart"/>
            <w:r w:rsidRPr="009A5E9B">
              <w:rPr>
                <w:spacing w:val="-4"/>
                <w:sz w:val="22"/>
                <w:szCs w:val="22"/>
                <w:shd w:val="clear" w:color="auto" w:fill="FFFFFF"/>
              </w:rPr>
              <w:t>Milenkovi</w:t>
            </w:r>
            <w:proofErr w:type="spellEnd"/>
            <w:r w:rsidRPr="009378DB">
              <w:rPr>
                <w:spacing w:val="-4"/>
                <w:sz w:val="22"/>
                <w:szCs w:val="22"/>
                <w:shd w:val="clear" w:color="auto" w:fill="FFFFFF"/>
                <w:lang w:val="sr-Cyrl-CS"/>
              </w:rPr>
              <w:t xml:space="preserve">ć </w:t>
            </w:r>
            <w:r w:rsidRPr="009A5E9B">
              <w:rPr>
                <w:spacing w:val="-4"/>
                <w:sz w:val="22"/>
                <w:szCs w:val="22"/>
                <w:shd w:val="clear" w:color="auto" w:fill="FFFFFF"/>
              </w:rPr>
              <w:t>Jasmina</w:t>
            </w:r>
            <w:r w:rsidRPr="009378DB">
              <w:rPr>
                <w:spacing w:val="-4"/>
                <w:sz w:val="22"/>
                <w:szCs w:val="22"/>
                <w:shd w:val="clear" w:color="auto" w:fill="FFFFFF"/>
                <w:lang w:val="sr-Cyrl-CS"/>
              </w:rPr>
              <w:t xml:space="preserve">, </w:t>
            </w:r>
            <w:r w:rsidRPr="009378DB">
              <w:rPr>
                <w:b/>
                <w:spacing w:val="-4"/>
                <w:sz w:val="22"/>
                <w:szCs w:val="22"/>
                <w:shd w:val="clear" w:color="auto" w:fill="FFFFFF"/>
                <w:lang w:val="sr-Cyrl-CS"/>
              </w:rPr>
              <w:t>Đ</w:t>
            </w:r>
            <w:proofErr w:type="spellStart"/>
            <w:r w:rsidRPr="009A5E9B">
              <w:rPr>
                <w:b/>
                <w:spacing w:val="-4"/>
                <w:sz w:val="22"/>
                <w:szCs w:val="22"/>
                <w:shd w:val="clear" w:color="auto" w:fill="FFFFFF"/>
              </w:rPr>
              <w:t>oki</w:t>
            </w:r>
            <w:proofErr w:type="spellEnd"/>
            <w:r w:rsidRPr="009378DB">
              <w:rPr>
                <w:b/>
                <w:spacing w:val="-4"/>
                <w:sz w:val="22"/>
                <w:szCs w:val="22"/>
                <w:shd w:val="clear" w:color="auto" w:fill="FFFFFF"/>
                <w:lang w:val="sr-Cyrl-CS"/>
              </w:rPr>
              <w:t xml:space="preserve">ć </w:t>
            </w:r>
            <w:r w:rsidRPr="009A5E9B">
              <w:rPr>
                <w:b/>
                <w:spacing w:val="-4"/>
                <w:sz w:val="22"/>
                <w:szCs w:val="22"/>
                <w:shd w:val="clear" w:color="auto" w:fill="FFFFFF"/>
              </w:rPr>
              <w:t>Dragoslav</w:t>
            </w:r>
            <w:r w:rsidRPr="009378DB">
              <w:rPr>
                <w:spacing w:val="-4"/>
                <w:sz w:val="22"/>
                <w:szCs w:val="22"/>
                <w:shd w:val="clear" w:color="auto" w:fill="FFFFFF"/>
                <w:lang w:val="sr-Cyrl-CS"/>
              </w:rPr>
              <w:t xml:space="preserve">, </w:t>
            </w:r>
            <w:r w:rsidRPr="009A5E9B">
              <w:rPr>
                <w:b/>
                <w:spacing w:val="-4"/>
                <w:sz w:val="22"/>
                <w:szCs w:val="22"/>
                <w:shd w:val="clear" w:color="auto" w:fill="FFFFFF"/>
              </w:rPr>
              <w:t>Terzi</w:t>
            </w:r>
            <w:r w:rsidRPr="009378DB">
              <w:rPr>
                <w:b/>
                <w:spacing w:val="-4"/>
                <w:sz w:val="22"/>
                <w:szCs w:val="22"/>
                <w:shd w:val="clear" w:color="auto" w:fill="FFFFFF"/>
                <w:lang w:val="sr-Cyrl-CS"/>
              </w:rPr>
              <w:t xml:space="preserve">ć </w:t>
            </w:r>
            <w:r w:rsidRPr="009A5E9B">
              <w:rPr>
                <w:b/>
                <w:spacing w:val="-4"/>
                <w:sz w:val="22"/>
                <w:szCs w:val="22"/>
                <w:shd w:val="clear" w:color="auto" w:fill="FFFFFF"/>
              </w:rPr>
              <w:t>Dragan</w:t>
            </w:r>
            <w:r w:rsidRPr="009378DB">
              <w:rPr>
                <w:spacing w:val="-4"/>
                <w:sz w:val="22"/>
                <w:szCs w:val="22"/>
                <w:shd w:val="clear" w:color="auto" w:fill="FFFFFF"/>
                <w:lang w:val="sr-Cyrl-CS"/>
              </w:rPr>
              <w:t xml:space="preserve">(2020): </w:t>
            </w:r>
            <w:r w:rsidRPr="009A5E9B">
              <w:rPr>
                <w:spacing w:val="-4"/>
                <w:sz w:val="22"/>
                <w:szCs w:val="22"/>
                <w:shd w:val="clear" w:color="auto" w:fill="FFFFFF"/>
              </w:rPr>
              <w:t>EffectofseedstorageonseedgerminationandseedlingqualityofFestuloliumincomparisonwithrelatedforagegrasses</w:t>
            </w:r>
            <w:r w:rsidRPr="009378DB">
              <w:rPr>
                <w:spacing w:val="-4"/>
                <w:sz w:val="22"/>
                <w:szCs w:val="22"/>
                <w:shd w:val="clear" w:color="auto" w:fill="FFFFFF"/>
                <w:lang w:val="sr-Cyrl-CS"/>
              </w:rPr>
              <w:t>.</w:t>
            </w:r>
            <w:r w:rsidRPr="009A5E9B">
              <w:rPr>
                <w:spacing w:val="-4"/>
                <w:sz w:val="22"/>
                <w:szCs w:val="22"/>
                <w:shd w:val="clear" w:color="auto" w:fill="FFFFFF"/>
              </w:rPr>
              <w:t> </w:t>
            </w:r>
            <w:r w:rsidRPr="009A5E9B">
              <w:rPr>
                <w:iCs/>
                <w:spacing w:val="-4"/>
                <w:sz w:val="22"/>
                <w:szCs w:val="22"/>
                <w:shd w:val="clear" w:color="auto" w:fill="FFFFFF"/>
              </w:rPr>
              <w:t>Tropical Grasslands-</w:t>
            </w:r>
            <w:proofErr w:type="spellStart"/>
            <w:r w:rsidRPr="009A5E9B">
              <w:rPr>
                <w:iCs/>
                <w:spacing w:val="-4"/>
                <w:sz w:val="22"/>
                <w:szCs w:val="22"/>
                <w:shd w:val="clear" w:color="auto" w:fill="FFFFFF"/>
              </w:rPr>
              <w:t>ForrajesTropicales</w:t>
            </w:r>
            <w:proofErr w:type="spellEnd"/>
            <w:r w:rsidRPr="009A5E9B">
              <w:rPr>
                <w:iCs/>
                <w:spacing w:val="-4"/>
                <w:sz w:val="22"/>
                <w:szCs w:val="22"/>
                <w:shd w:val="clear" w:color="auto" w:fill="FFFFFF"/>
              </w:rPr>
              <w:t xml:space="preserve">, </w:t>
            </w:r>
            <w:r w:rsidRPr="009A5E9B">
              <w:rPr>
                <w:spacing w:val="-4"/>
                <w:sz w:val="22"/>
                <w:szCs w:val="22"/>
                <w:shd w:val="clear" w:color="auto" w:fill="FFFFFF"/>
              </w:rPr>
              <w:t>8(2): 125-132.</w:t>
            </w:r>
            <w:r w:rsidRPr="009A5E9B">
              <w:rPr>
                <w:sz w:val="22"/>
                <w:szCs w:val="22"/>
                <w:shd w:val="clear" w:color="auto" w:fill="FFFFFF"/>
              </w:rPr>
              <w:t>https://doi.org/10.17138/</w:t>
            </w:r>
            <w:proofErr w:type="spellStart"/>
            <w:r w:rsidRPr="009A5E9B">
              <w:rPr>
                <w:sz w:val="22"/>
                <w:szCs w:val="22"/>
                <w:shd w:val="clear" w:color="auto" w:fill="FFFFFF"/>
              </w:rPr>
              <w:t>tgft</w:t>
            </w:r>
            <w:proofErr w:type="spellEnd"/>
            <w:r w:rsidRPr="009A5E9B">
              <w:rPr>
                <w:sz w:val="22"/>
                <w:szCs w:val="22"/>
                <w:shd w:val="clear" w:color="auto" w:fill="FFFFFF"/>
              </w:rPr>
              <w:t>(8)125-132</w:t>
            </w:r>
            <w:r w:rsidRPr="009A5E9B">
              <w:rPr>
                <w:b/>
                <w:iCs/>
                <w:spacing w:val="-4"/>
                <w:sz w:val="22"/>
                <w:szCs w:val="22"/>
              </w:rPr>
              <w:t xml:space="preserve"> (IF 0,703; 49/63)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611FE"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7C7195F6"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8DA9E19"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65EFDBA1" w14:textId="77777777" w:rsidR="009378DB" w:rsidRPr="009A5E9B" w:rsidRDefault="009378DB" w:rsidP="00D93B6F">
            <w:pPr>
              <w:suppressAutoHyphens w:val="0"/>
              <w:spacing w:after="0" w:line="240" w:lineRule="auto"/>
              <w:jc w:val="both"/>
              <w:rPr>
                <w:rFonts w:ascii="Times New Roman" w:hAnsi="Times New Roman"/>
                <w:spacing w:val="-4"/>
                <w:shd w:val="clear" w:color="auto" w:fill="FFFFFF"/>
              </w:rPr>
            </w:pPr>
            <w:r w:rsidRPr="009A5E9B">
              <w:rPr>
                <w:rFonts w:ascii="Times New Roman" w:hAnsi="Times New Roman"/>
                <w:spacing w:val="-4"/>
                <w:shd w:val="clear" w:color="auto" w:fill="FFFFFF"/>
              </w:rPr>
              <w:t xml:space="preserve">Marković Jordan, </w:t>
            </w:r>
            <w:r w:rsidRPr="009A5E9B">
              <w:rPr>
                <w:rFonts w:ascii="Times New Roman" w:hAnsi="Times New Roman"/>
                <w:b/>
                <w:spacing w:val="-4"/>
                <w:shd w:val="clear" w:color="auto" w:fill="FFFFFF"/>
              </w:rPr>
              <w:t>Vasić Tanja, Terzić Dragan</w:t>
            </w:r>
            <w:r w:rsidRPr="009A5E9B">
              <w:rPr>
                <w:rFonts w:ascii="Times New Roman" w:hAnsi="Times New Roman"/>
                <w:spacing w:val="-4"/>
                <w:shd w:val="clear" w:color="auto" w:fill="FFFFFF"/>
              </w:rPr>
              <w:t>, Štrbanović Ratibor, Knežević Jasmina, Blagojević Milomir, Lazarević Đorđe (2020): Protein and carbohydrate fractions of common vetch-oat mixtures depending on stage of growth and seeding rate in the mixtures. </w:t>
            </w:r>
            <w:r w:rsidRPr="009A5E9B">
              <w:rPr>
                <w:rFonts w:ascii="Times New Roman" w:hAnsi="Times New Roman"/>
                <w:iCs/>
                <w:spacing w:val="-4"/>
                <w:shd w:val="clear" w:color="auto" w:fill="FFFFFF"/>
              </w:rPr>
              <w:t>Emirates Journal of Food and Agriculture</w:t>
            </w:r>
            <w:r w:rsidRPr="009A5E9B">
              <w:rPr>
                <w:rFonts w:ascii="Times New Roman" w:hAnsi="Times New Roman"/>
                <w:spacing w:val="-4"/>
                <w:shd w:val="clear" w:color="auto" w:fill="FFFFFF"/>
              </w:rPr>
              <w:t xml:space="preserve">, 890-896. </w:t>
            </w:r>
            <w:r w:rsidRPr="009A5E9B">
              <w:rPr>
                <w:rFonts w:ascii="Times New Roman" w:hAnsi="Times New Roman"/>
              </w:rPr>
              <w:t>DOI: https://doi.org/10.9755/ejfa.2020.v32.i12.2223</w:t>
            </w:r>
            <w:r w:rsidRPr="009A5E9B">
              <w:rPr>
                <w:rFonts w:ascii="Times New Roman" w:hAnsi="Times New Roman"/>
                <w:iCs/>
                <w:spacing w:val="-4"/>
              </w:rPr>
              <w:t xml:space="preserve"> (</w:t>
            </w:r>
            <w:r w:rsidRPr="009A5E9B">
              <w:rPr>
                <w:rFonts w:ascii="Times New Roman" w:hAnsi="Times New Roman"/>
                <w:b/>
                <w:iCs/>
                <w:spacing w:val="-4"/>
              </w:rPr>
              <w:t>IF 1,041; 66/91</w:t>
            </w:r>
            <w:r w:rsidRPr="009A5E9B">
              <w:rPr>
                <w:rFonts w:ascii="Times New Roman" w:hAnsi="Times New Roman"/>
                <w:iCs/>
                <w:spacing w:val="-4"/>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9A952"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3</w:t>
            </w:r>
          </w:p>
        </w:tc>
      </w:tr>
      <w:tr w:rsidR="009378DB" w:rsidRPr="009A5E9B" w14:paraId="7F7360D1"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C93032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1EEC50D3" w14:textId="77777777" w:rsidR="009378DB" w:rsidRPr="009A5E9B" w:rsidRDefault="009378DB" w:rsidP="00D93B6F">
            <w:pPr>
              <w:suppressAutoHyphens w:val="0"/>
              <w:spacing w:after="0" w:line="240" w:lineRule="auto"/>
              <w:jc w:val="both"/>
              <w:rPr>
                <w:rFonts w:ascii="Times New Roman" w:hAnsi="Times New Roman"/>
                <w:spacing w:val="-4"/>
                <w:shd w:val="clear" w:color="auto" w:fill="FFFFFF"/>
              </w:rPr>
            </w:pPr>
            <w:hyperlink r:id="rId67" w:history="1">
              <w:r w:rsidRPr="009A5E9B">
                <w:rPr>
                  <w:rFonts w:ascii="Times New Roman" w:eastAsia="Times New Roman" w:hAnsi="Times New Roman"/>
                </w:rPr>
                <w:t>Tomović, Gordana</w:t>
              </w:r>
            </w:hyperlink>
            <w:r w:rsidRPr="009A5E9B">
              <w:rPr>
                <w:rFonts w:ascii="Times New Roman" w:eastAsia="Times New Roman" w:hAnsi="Times New Roman"/>
              </w:rPr>
              <w:t>; </w:t>
            </w:r>
            <w:hyperlink r:id="rId68" w:history="1">
              <w:r w:rsidRPr="009A5E9B">
                <w:rPr>
                  <w:rFonts w:ascii="Times New Roman" w:eastAsia="Times New Roman" w:hAnsi="Times New Roman"/>
                </w:rPr>
                <w:t>Sabovljević, Marko</w:t>
              </w:r>
            </w:hyperlink>
            <w:r w:rsidRPr="009A5E9B">
              <w:rPr>
                <w:rFonts w:ascii="Times New Roman" w:eastAsia="Times New Roman" w:hAnsi="Times New Roman"/>
              </w:rPr>
              <w:t>; </w:t>
            </w:r>
            <w:hyperlink r:id="rId69" w:history="1">
              <w:r w:rsidRPr="009A5E9B">
                <w:rPr>
                  <w:rFonts w:ascii="Times New Roman" w:eastAsia="Times New Roman" w:hAnsi="Times New Roman"/>
                </w:rPr>
                <w:t>Đokić, Ivana</w:t>
              </w:r>
            </w:hyperlink>
            <w:r w:rsidRPr="009A5E9B">
              <w:rPr>
                <w:rFonts w:ascii="Times New Roman" w:eastAsia="Times New Roman" w:hAnsi="Times New Roman"/>
              </w:rPr>
              <w:t>; </w:t>
            </w:r>
            <w:hyperlink r:id="rId70" w:history="1">
              <w:r w:rsidRPr="009A5E9B">
                <w:rPr>
                  <w:rFonts w:ascii="Times New Roman" w:eastAsia="Times New Roman" w:hAnsi="Times New Roman"/>
                </w:rPr>
                <w:t>Petrović, Predrag</w:t>
              </w:r>
            </w:hyperlink>
            <w:r w:rsidRPr="009A5E9B">
              <w:rPr>
                <w:rFonts w:ascii="Times New Roman" w:eastAsia="Times New Roman" w:hAnsi="Times New Roman"/>
              </w:rPr>
              <w:t>; </w:t>
            </w:r>
            <w:hyperlink r:id="rId71" w:history="1">
              <w:r w:rsidRPr="009A5E9B">
                <w:rPr>
                  <w:rFonts w:ascii="Times New Roman" w:eastAsia="Times New Roman" w:hAnsi="Times New Roman"/>
                </w:rPr>
                <w:t>Đorđević, Vladan</w:t>
              </w:r>
            </w:hyperlink>
            <w:r w:rsidRPr="009A5E9B">
              <w:rPr>
                <w:rFonts w:ascii="Times New Roman" w:eastAsia="Times New Roman" w:hAnsi="Times New Roman"/>
              </w:rPr>
              <w:t>; </w:t>
            </w:r>
            <w:hyperlink r:id="rId72" w:history="1">
              <w:r w:rsidRPr="009A5E9B">
                <w:rPr>
                  <w:rFonts w:ascii="Times New Roman" w:eastAsia="Times New Roman" w:hAnsi="Times New Roman"/>
                </w:rPr>
                <w:t>Lazarević, Predrag</w:t>
              </w:r>
            </w:hyperlink>
            <w:r w:rsidRPr="009A5E9B">
              <w:rPr>
                <w:rFonts w:ascii="Times New Roman" w:eastAsia="Times New Roman" w:hAnsi="Times New Roman"/>
              </w:rPr>
              <w:t>; </w:t>
            </w:r>
            <w:hyperlink r:id="rId73" w:history="1">
              <w:r w:rsidRPr="009A5E9B">
                <w:rPr>
                  <w:rFonts w:ascii="Times New Roman" w:eastAsia="Times New Roman" w:hAnsi="Times New Roman"/>
                </w:rPr>
                <w:t>Masić, Ermin</w:t>
              </w:r>
            </w:hyperlink>
            <w:r w:rsidRPr="009A5E9B">
              <w:rPr>
                <w:rFonts w:ascii="Times New Roman" w:eastAsia="Times New Roman" w:hAnsi="Times New Roman"/>
              </w:rPr>
              <w:t>; </w:t>
            </w:r>
            <w:hyperlink r:id="rId74" w:history="1">
              <w:r w:rsidRPr="009A5E9B">
                <w:rPr>
                  <w:rFonts w:ascii="Times New Roman" w:eastAsia="Times New Roman" w:hAnsi="Times New Roman"/>
                </w:rPr>
                <w:t>Barudanović, Senka</w:t>
              </w:r>
            </w:hyperlink>
            <w:r w:rsidRPr="009A5E9B">
              <w:rPr>
                <w:rFonts w:ascii="Times New Roman" w:eastAsia="Times New Roman" w:hAnsi="Times New Roman"/>
              </w:rPr>
              <w:t>; </w:t>
            </w:r>
            <w:hyperlink r:id="rId75" w:history="1">
              <w:r w:rsidRPr="009A5E9B">
                <w:rPr>
                  <w:rFonts w:ascii="Times New Roman" w:eastAsia="Times New Roman" w:hAnsi="Times New Roman"/>
                </w:rPr>
                <w:t>Stefanut, Sorin</w:t>
              </w:r>
            </w:hyperlink>
            <w:r w:rsidRPr="009A5E9B">
              <w:rPr>
                <w:rFonts w:ascii="Times New Roman" w:eastAsia="Times New Roman" w:hAnsi="Times New Roman"/>
              </w:rPr>
              <w:t>; </w:t>
            </w:r>
            <w:hyperlink r:id="rId76" w:history="1">
              <w:r w:rsidRPr="009A5E9B">
                <w:rPr>
                  <w:rFonts w:ascii="Times New Roman" w:eastAsia="Times New Roman" w:hAnsi="Times New Roman"/>
                </w:rPr>
                <w:t>Niketić, Marjan</w:t>
              </w:r>
            </w:hyperlink>
            <w:r w:rsidRPr="009A5E9B">
              <w:rPr>
                <w:rFonts w:ascii="Times New Roman" w:eastAsia="Times New Roman" w:hAnsi="Times New Roman"/>
              </w:rPr>
              <w:t xml:space="preserve">; </w:t>
            </w:r>
            <w:hyperlink r:id="rId77" w:history="1">
              <w:r w:rsidRPr="009A5E9B">
                <w:rPr>
                  <w:rFonts w:ascii="Times New Roman" w:eastAsia="Times New Roman" w:hAnsi="Times New Roman"/>
                </w:rPr>
                <w:t>Butorac, Branislava</w:t>
              </w:r>
            </w:hyperlink>
            <w:r w:rsidRPr="009A5E9B">
              <w:rPr>
                <w:rFonts w:ascii="Times New Roman" w:eastAsia="Times New Roman" w:hAnsi="Times New Roman"/>
              </w:rPr>
              <w:t>; </w:t>
            </w:r>
            <w:hyperlink r:id="rId78" w:history="1">
              <w:r w:rsidRPr="009A5E9B">
                <w:rPr>
                  <w:rFonts w:ascii="Times New Roman" w:eastAsia="Times New Roman" w:hAnsi="Times New Roman"/>
                </w:rPr>
                <w:t>Pantović, Jovana</w:t>
              </w:r>
            </w:hyperlink>
            <w:r w:rsidRPr="009A5E9B">
              <w:rPr>
                <w:rFonts w:ascii="Times New Roman" w:eastAsia="Times New Roman" w:hAnsi="Times New Roman"/>
              </w:rPr>
              <w:t>; </w:t>
            </w:r>
            <w:hyperlink r:id="rId79" w:history="1">
              <w:r w:rsidRPr="009A5E9B">
                <w:rPr>
                  <w:rFonts w:ascii="Times New Roman" w:eastAsia="Times New Roman" w:hAnsi="Times New Roman"/>
                </w:rPr>
                <w:t>Hajrudinović-Bogunić, Alma</w:t>
              </w:r>
            </w:hyperlink>
            <w:r w:rsidRPr="009A5E9B">
              <w:rPr>
                <w:rFonts w:ascii="Times New Roman" w:eastAsia="Times New Roman" w:hAnsi="Times New Roman"/>
              </w:rPr>
              <w:t>; </w:t>
            </w:r>
            <w:hyperlink r:id="rId80" w:history="1">
              <w:r w:rsidRPr="009A5E9B">
                <w:rPr>
                  <w:rFonts w:ascii="Times New Roman" w:eastAsia="Times New Roman" w:hAnsi="Times New Roman"/>
                </w:rPr>
                <w:t>Bogunić, Faruk</w:t>
              </w:r>
            </w:hyperlink>
            <w:r w:rsidRPr="009A5E9B">
              <w:rPr>
                <w:rFonts w:ascii="Times New Roman" w:eastAsia="Times New Roman" w:hAnsi="Times New Roman"/>
              </w:rPr>
              <w:t>; </w:t>
            </w:r>
            <w:hyperlink r:id="rId81" w:history="1">
              <w:r w:rsidRPr="009A5E9B">
                <w:rPr>
                  <w:rFonts w:ascii="Times New Roman" w:eastAsia="Times New Roman" w:hAnsi="Times New Roman"/>
                </w:rPr>
                <w:t>Kabas, Eva</w:t>
              </w:r>
            </w:hyperlink>
            <w:r w:rsidRPr="009A5E9B">
              <w:rPr>
                <w:rFonts w:ascii="Times New Roman" w:eastAsia="Times New Roman" w:hAnsi="Times New Roman"/>
              </w:rPr>
              <w:t>; </w:t>
            </w:r>
            <w:hyperlink r:id="rId82" w:history="1">
              <w:r w:rsidRPr="009A5E9B">
                <w:rPr>
                  <w:rFonts w:ascii="Times New Roman" w:eastAsia="Times New Roman" w:hAnsi="Times New Roman"/>
                </w:rPr>
                <w:t>Vukojicić, Snežana</w:t>
              </w:r>
            </w:hyperlink>
            <w:r w:rsidRPr="009A5E9B">
              <w:rPr>
                <w:rFonts w:ascii="Times New Roman" w:eastAsia="Times New Roman" w:hAnsi="Times New Roman"/>
              </w:rPr>
              <w:t>; </w:t>
            </w:r>
            <w:hyperlink r:id="rId83" w:history="1">
              <w:r w:rsidRPr="009A5E9B">
                <w:rPr>
                  <w:rFonts w:ascii="Times New Roman" w:eastAsia="Times New Roman" w:hAnsi="Times New Roman"/>
                </w:rPr>
                <w:t>Kuzmanović, Nevena</w:t>
              </w:r>
            </w:hyperlink>
            <w:r w:rsidRPr="009A5E9B">
              <w:rPr>
                <w:rFonts w:ascii="Times New Roman" w:eastAsia="Times New Roman" w:hAnsi="Times New Roman"/>
              </w:rPr>
              <w:t>; </w:t>
            </w:r>
            <w:hyperlink r:id="rId84" w:history="1">
              <w:r w:rsidRPr="009A5E9B">
                <w:rPr>
                  <w:rFonts w:ascii="Times New Roman" w:eastAsia="Times New Roman" w:hAnsi="Times New Roman"/>
                  <w:b/>
                </w:rPr>
                <w:t>Đurović, Sanja Z.</w:t>
              </w:r>
            </w:hyperlink>
            <w:r w:rsidRPr="009A5E9B">
              <w:rPr>
                <w:rFonts w:ascii="Times New Roman" w:eastAsia="Times New Roman" w:hAnsi="Times New Roman"/>
              </w:rPr>
              <w:t>; </w:t>
            </w:r>
            <w:r w:rsidR="000D69E0">
              <w:fldChar w:fldCharType="begin"/>
            </w:r>
            <w:r w:rsidR="000D69E0">
              <w:instrText>HYPERLINK "https://enauka.gov.rs/browse?type=author&amp;authority=rp26224&amp;authority_lang=en_US"</w:instrText>
            </w:r>
            <w:r w:rsidR="000D69E0">
              <w:fldChar w:fldCharType="separate"/>
            </w:r>
            <w:r w:rsidRPr="009A5E9B">
              <w:rPr>
                <w:rFonts w:ascii="Times New Roman" w:eastAsia="Times New Roman" w:hAnsi="Times New Roman"/>
              </w:rPr>
              <w:t>Buzurović, Uros</w:t>
            </w:r>
            <w:r w:rsidR="000D69E0">
              <w:fldChar w:fldCharType="end"/>
            </w:r>
            <w:r w:rsidRPr="009A5E9B">
              <w:rPr>
                <w:rFonts w:ascii="Times New Roman" w:hAnsi="Times New Roman"/>
              </w:rPr>
              <w:t xml:space="preserve"> (2020): </w:t>
            </w:r>
            <w:r w:rsidRPr="009A5E9B">
              <w:rPr>
                <w:rFonts w:ascii="Times New Roman" w:hAnsi="Times New Roman"/>
                <w:shd w:val="clear" w:color="auto" w:fill="FFFFFF"/>
              </w:rPr>
              <w:t>"New records and noteworthy data of plants, algae and fungi in SE Europe and adjacent regions, 2." </w:t>
            </w:r>
            <w:r w:rsidRPr="009A5E9B">
              <w:rPr>
                <w:rFonts w:ascii="Times New Roman" w:hAnsi="Times New Roman"/>
                <w:i/>
                <w:iCs/>
                <w:shd w:val="clear" w:color="auto" w:fill="FFFFFF"/>
              </w:rPr>
              <w:t>Botanica Serbica</w:t>
            </w:r>
            <w:r w:rsidRPr="009A5E9B">
              <w:rPr>
                <w:rFonts w:ascii="Times New Roman" w:hAnsi="Times New Roman"/>
                <w:shd w:val="clear" w:color="auto" w:fill="FFFFFF"/>
              </w:rPr>
              <w:t> 44, no. 2 (2020): 251-259.</w:t>
            </w:r>
            <w:r w:rsidRPr="009A5E9B">
              <w:rPr>
                <w:rFonts w:ascii="Times New Roman" w:hAnsi="Times New Roman"/>
              </w:rPr>
              <w:t xml:space="preserve"> https://doi.org/</w:t>
            </w:r>
            <w:r w:rsidRPr="009A5E9B">
              <w:rPr>
                <w:rFonts w:ascii="Times New Roman" w:hAnsi="Times New Roman"/>
                <w:shd w:val="clear" w:color="auto" w:fill="FFFFFF"/>
              </w:rPr>
              <w:t>10.2298/BOTSERB2002251T</w:t>
            </w:r>
            <w:r w:rsidRPr="009A5E9B">
              <w:rPr>
                <w:rFonts w:ascii="Times New Roman" w:hAnsi="Times New Roman"/>
                <w:iCs/>
                <w:spacing w:val="-4"/>
              </w:rPr>
              <w:t>(</w:t>
            </w:r>
            <w:r w:rsidRPr="009A5E9B">
              <w:rPr>
                <w:rFonts w:ascii="Times New Roman" w:hAnsi="Times New Roman"/>
                <w:b/>
                <w:iCs/>
                <w:spacing w:val="-4"/>
              </w:rPr>
              <w:t>IF 0,468; 226/235</w:t>
            </w:r>
            <w:r w:rsidRPr="009A5E9B">
              <w:rPr>
                <w:rFonts w:ascii="Times New Roman" w:hAnsi="Times New Roman"/>
                <w:iCs/>
                <w:spacing w:val="-4"/>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572D6"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5DDD0BC9"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856337B"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6E01AB68" w14:textId="77777777" w:rsidR="009378DB" w:rsidRPr="005B464D" w:rsidRDefault="009378DB" w:rsidP="00D93B6F">
            <w:pPr>
              <w:suppressAutoHyphens w:val="0"/>
              <w:spacing w:after="0" w:line="240" w:lineRule="auto"/>
              <w:jc w:val="both"/>
              <w:rPr>
                <w:rFonts w:ascii="Times New Roman" w:hAnsi="Times New Roman"/>
                <w:spacing w:val="-2"/>
                <w:shd w:val="clear" w:color="auto" w:fill="FFFFFF"/>
              </w:rPr>
            </w:pPr>
            <w:r w:rsidRPr="005B464D">
              <w:rPr>
                <w:rFonts w:ascii="Times New Roman" w:hAnsi="Times New Roman"/>
                <w:spacing w:val="-2"/>
              </w:rPr>
              <w:t xml:space="preserve">Sabovljević S. Marko, Gordana Tomović, Marjan Niketić, Predrag Lazarević,  Maja Lazarević, Jelena Latinović, Nedeljko Latinović, Eva Kabaš, </w:t>
            </w:r>
            <w:r w:rsidRPr="005B464D">
              <w:rPr>
                <w:rFonts w:ascii="Times New Roman" w:hAnsi="Times New Roman"/>
                <w:b/>
                <w:spacing w:val="-2"/>
              </w:rPr>
              <w:t>Sanja Z. Djurović</w:t>
            </w:r>
            <w:r w:rsidRPr="005B464D">
              <w:rPr>
                <w:rFonts w:ascii="Times New Roman" w:hAnsi="Times New Roman"/>
                <w:spacing w:val="-2"/>
              </w:rPr>
              <w:t xml:space="preserve">, Lado Kutnar, Mitja Skudnik, Jovana Pantović, Ivana Stevanoski, Snežana Vukojičić and Milan Veljić (2020): </w:t>
            </w:r>
            <w:r w:rsidRPr="005B464D">
              <w:rPr>
                <w:rFonts w:ascii="Times New Roman" w:hAnsi="Times New Roman"/>
                <w:spacing w:val="-2"/>
                <w:shd w:val="clear" w:color="auto" w:fill="FFFFFF"/>
              </w:rPr>
              <w:t>"New records and noteworthy data of plants, algae and fungi in SE Europe and adjacent regions, 1." </w:t>
            </w:r>
            <w:r w:rsidRPr="005B464D">
              <w:rPr>
                <w:rFonts w:ascii="Times New Roman" w:hAnsi="Times New Roman"/>
                <w:i/>
                <w:iCs/>
                <w:spacing w:val="-2"/>
                <w:shd w:val="clear" w:color="auto" w:fill="FFFFFF"/>
              </w:rPr>
              <w:t>Botanica Serbica,</w:t>
            </w:r>
            <w:r w:rsidRPr="005B464D">
              <w:rPr>
                <w:rFonts w:ascii="Times New Roman" w:hAnsi="Times New Roman"/>
                <w:spacing w:val="-2"/>
                <w:shd w:val="clear" w:color="auto" w:fill="FFFFFF"/>
              </w:rPr>
              <w:t xml:space="preserve"> 44 (1): 81-87. </w:t>
            </w:r>
            <w:r w:rsidRPr="005B464D">
              <w:rPr>
                <w:rFonts w:ascii="Times New Roman" w:hAnsi="Times New Roman"/>
                <w:spacing w:val="-2"/>
              </w:rPr>
              <w:t>https://doi.org/</w:t>
            </w:r>
            <w:r w:rsidRPr="005B464D">
              <w:rPr>
                <w:rFonts w:ascii="Times New Roman" w:hAnsi="Times New Roman"/>
                <w:spacing w:val="-2"/>
                <w:shd w:val="clear" w:color="auto" w:fill="FFFFFF"/>
              </w:rPr>
              <w:t>10.2298/botserb2001081s</w:t>
            </w:r>
            <w:r w:rsidRPr="005B464D">
              <w:rPr>
                <w:rFonts w:ascii="Times New Roman" w:hAnsi="Times New Roman"/>
                <w:iCs/>
                <w:spacing w:val="-2"/>
              </w:rPr>
              <w:t>(</w:t>
            </w:r>
            <w:r w:rsidRPr="005B464D">
              <w:rPr>
                <w:rFonts w:ascii="Times New Roman" w:hAnsi="Times New Roman"/>
                <w:b/>
                <w:iCs/>
                <w:spacing w:val="-2"/>
              </w:rPr>
              <w:t>IF 0,468; 226/235</w:t>
            </w:r>
            <w:r w:rsidRPr="005B464D">
              <w:rPr>
                <w:rFonts w:ascii="Times New Roman" w:hAnsi="Times New Roman"/>
                <w:iCs/>
                <w:spacing w:val="-2"/>
              </w:rPr>
              <w:t xml:space="preserve">)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997B0"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3E2961E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419F77D"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7338253D" w14:textId="77777777" w:rsidR="009378DB" w:rsidRPr="009A5E9B" w:rsidRDefault="009378DB" w:rsidP="00D93B6F">
            <w:pPr>
              <w:suppressAutoHyphens w:val="0"/>
              <w:spacing w:after="0" w:line="240" w:lineRule="auto"/>
              <w:jc w:val="both"/>
              <w:rPr>
                <w:rFonts w:ascii="Times New Roman" w:hAnsi="Times New Roman"/>
                <w:spacing w:val="-4"/>
                <w:shd w:val="clear" w:color="auto" w:fill="FFFFFF"/>
              </w:rPr>
            </w:pPr>
            <w:r w:rsidRPr="009A5E9B">
              <w:rPr>
                <w:rFonts w:ascii="Times New Roman" w:hAnsi="Times New Roman"/>
                <w:b/>
              </w:rPr>
              <w:t>Darko Anđelković</w:t>
            </w:r>
            <w:r w:rsidRPr="009A5E9B">
              <w:rPr>
                <w:rFonts w:ascii="Times New Roman" w:hAnsi="Times New Roman"/>
              </w:rPr>
              <w:t>, Milica Branković, Gordana Kocić, Sanja Mitić, Radmila Pavlović (2020) Sorbent‐excluding sample preparation method for GC-MS pesticide analysis in apple peel, Biomedical Chromatography 34(1) e4720 https://doi.org/10.1002/bmc.4720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98328"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664005D6"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549CF876"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24F4AD25" w14:textId="77777777" w:rsidR="009378DB" w:rsidRPr="009A5E9B" w:rsidRDefault="009378DB" w:rsidP="00D93B6F">
            <w:pPr>
              <w:suppressAutoHyphens w:val="0"/>
              <w:spacing w:after="0" w:line="240" w:lineRule="auto"/>
              <w:jc w:val="both"/>
              <w:rPr>
                <w:rFonts w:ascii="Times New Roman" w:hAnsi="Times New Roman"/>
                <w:spacing w:val="-4"/>
                <w:shd w:val="clear" w:color="auto" w:fill="FFFFFF"/>
              </w:rPr>
            </w:pPr>
            <w:r w:rsidRPr="009A5E9B">
              <w:rPr>
                <w:rFonts w:ascii="Times New Roman" w:hAnsi="Times New Roman"/>
                <w:shd w:val="clear" w:color="auto" w:fill="FFFFFF"/>
              </w:rPr>
              <w:t xml:space="preserve">Nikolić, Dragan, Dragan Milatović, </w:t>
            </w:r>
            <w:r w:rsidRPr="009A5E9B">
              <w:rPr>
                <w:rFonts w:ascii="Times New Roman" w:hAnsi="Times New Roman"/>
                <w:b/>
                <w:shd w:val="clear" w:color="auto" w:fill="FFFFFF"/>
              </w:rPr>
              <w:t>Aleksandar Radović</w:t>
            </w:r>
            <w:r w:rsidRPr="009A5E9B">
              <w:rPr>
                <w:rFonts w:ascii="Times New Roman" w:hAnsi="Times New Roman"/>
                <w:shd w:val="clear" w:color="auto" w:fill="FFFFFF"/>
              </w:rPr>
              <w:t>, and Jugoslav Trajković (2020). "Distinguishing Oblačinska sour cherry clones (Prunus Cerasus L.) by pollen morphology." </w:t>
            </w:r>
            <w:r w:rsidRPr="009A5E9B">
              <w:rPr>
                <w:rFonts w:ascii="Times New Roman" w:hAnsi="Times New Roman"/>
                <w:i/>
                <w:iCs/>
                <w:shd w:val="clear" w:color="auto" w:fill="FFFFFF"/>
              </w:rPr>
              <w:t>Genetika</w:t>
            </w:r>
            <w:r w:rsidRPr="009A5E9B">
              <w:rPr>
                <w:rFonts w:ascii="Times New Roman" w:hAnsi="Times New Roman"/>
                <w:shd w:val="clear" w:color="auto" w:fill="FFFFFF"/>
              </w:rPr>
              <w:t> 52, no. 1: 187-198.</w:t>
            </w:r>
            <w:r w:rsidRPr="009A5E9B">
              <w:rPr>
                <w:rFonts w:ascii="Times New Roman" w:hAnsi="Times New Roman"/>
              </w:rPr>
              <w:t xml:space="preserve"> https://doi.org/</w:t>
            </w:r>
            <w:r w:rsidRPr="009A5E9B">
              <w:rPr>
                <w:rFonts w:ascii="Times New Roman" w:hAnsi="Times New Roman"/>
                <w:shd w:val="clear" w:color="auto" w:fill="FFFFFF"/>
              </w:rPr>
              <w:t>10.2298/GENSR2001187N</w:t>
            </w:r>
            <w:r w:rsidRPr="009A5E9B">
              <w:rPr>
                <w:rFonts w:ascii="Times New Roman" w:hAnsi="Times New Roman"/>
                <w:b/>
                <w:iCs/>
                <w:spacing w:val="-2"/>
              </w:rPr>
              <w:t>(IF 0,680; 77/91)</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33BF5"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13C76390"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12CC8CB"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6E1FFCB8" w14:textId="77777777" w:rsidR="009378DB" w:rsidRPr="009A5E9B" w:rsidRDefault="009378DB" w:rsidP="00D93B6F">
            <w:pPr>
              <w:suppressAutoHyphens w:val="0"/>
              <w:spacing w:after="0" w:line="240" w:lineRule="auto"/>
              <w:jc w:val="both"/>
              <w:rPr>
                <w:rFonts w:ascii="Times New Roman" w:hAnsi="Times New Roman"/>
                <w:spacing w:val="-4"/>
                <w:shd w:val="clear" w:color="auto" w:fill="FFFFFF"/>
              </w:rPr>
            </w:pPr>
            <w:r w:rsidRPr="009A5E9B">
              <w:rPr>
                <w:rFonts w:ascii="Times New Roman" w:hAnsi="Times New Roman"/>
                <w:b/>
              </w:rPr>
              <w:t>Aleksandar Radović</w:t>
            </w:r>
            <w:r w:rsidRPr="009A5E9B">
              <w:rPr>
                <w:rFonts w:ascii="Times New Roman" w:hAnsi="Times New Roman"/>
              </w:rPr>
              <w:t>, Vera Rakonjac, Grujica Vico, Boban Đorđević, Dejan Đurović, Ivana Bakić, Dragan Nikolić (2020): Phenological characteristics and yield potential of some late-ripening peach hybrids. Crop Breeding and Applied Biotechnology, 20(4): e33102045. DOI: 10.1590/1984-70332020v20n4a58. Publisher: Brazilian Society of Plant Breeding, Viçosa. ISSN: 1518-7853, IF2020=1.282 https://doi.org/10.1590/1984-70332020v20n4a58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F0B0A"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7348BB17"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343587D"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29A690B3" w14:textId="77777777" w:rsidR="009378DB" w:rsidRPr="009A5E9B" w:rsidRDefault="009378DB" w:rsidP="00D93B6F">
            <w:pPr>
              <w:suppressAutoHyphens w:val="0"/>
              <w:spacing w:after="0" w:line="240" w:lineRule="auto"/>
              <w:jc w:val="both"/>
              <w:rPr>
                <w:rFonts w:ascii="Times New Roman" w:hAnsi="Times New Roman"/>
                <w:spacing w:val="-4"/>
                <w:shd w:val="clear" w:color="auto" w:fill="FFFFFF"/>
              </w:rPr>
            </w:pPr>
            <w:r w:rsidRPr="009A5E9B">
              <w:rPr>
                <w:rFonts w:ascii="Times New Roman" w:hAnsi="Times New Roman"/>
                <w:b/>
              </w:rPr>
              <w:t>Malićanin M.</w:t>
            </w:r>
            <w:r w:rsidRPr="009A5E9B">
              <w:rPr>
                <w:rFonts w:ascii="Times New Roman" w:hAnsi="Times New Roman"/>
              </w:rPr>
              <w:t xml:space="preserve">, B. Danilović, D. Cvetković, S. Stamenković-Stojanović, N. Nikolić, M. Lazić, I. Karabegović (2020): Modulation of Aroma and Sensory </w:t>
            </w:r>
            <w:r w:rsidRPr="009A5E9B">
              <w:rPr>
                <w:rFonts w:ascii="Times New Roman" w:hAnsi="Times New Roman"/>
              </w:rPr>
              <w:lastRenderedPageBreak/>
              <w:t>Properties of Prokupac Wines by a Bacillus-based Preparation Applied to Grapes Prior to Harvest. South African Journal of Enology &amp; Viticulture 2020, 41 (2), 158-167. http://dx.doi.org/10.21548/41-2-4016.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9DBF8"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lastRenderedPageBreak/>
              <w:t>2</w:t>
            </w:r>
            <w:r w:rsidRPr="009A5E9B">
              <w:rPr>
                <w:rFonts w:ascii="Times New Roman" w:hAnsi="Times New Roman"/>
                <w:b/>
              </w:rPr>
              <w:t>3</w:t>
            </w:r>
          </w:p>
        </w:tc>
      </w:tr>
      <w:tr w:rsidR="009378DB" w:rsidRPr="009A5E9B" w14:paraId="016814B3"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83E6741"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1D0BF2DF" w14:textId="77777777" w:rsidR="009378DB" w:rsidRPr="009A5E9B" w:rsidRDefault="009378DB" w:rsidP="00D93B6F">
            <w:pPr>
              <w:suppressAutoHyphens w:val="0"/>
              <w:spacing w:after="0" w:line="240" w:lineRule="auto"/>
              <w:jc w:val="both"/>
              <w:rPr>
                <w:rFonts w:ascii="Times New Roman" w:hAnsi="Times New Roman"/>
                <w:b/>
              </w:rPr>
            </w:pPr>
            <w:r w:rsidRPr="009A5E9B">
              <w:rPr>
                <w:rFonts w:ascii="Times New Roman" w:hAnsi="Times New Roman"/>
                <w:shd w:val="clear" w:color="auto" w:fill="FFFFFF"/>
              </w:rPr>
              <w:t xml:space="preserve">Popovac, Mladen, </w:t>
            </w:r>
            <w:r w:rsidRPr="009A5E9B">
              <w:rPr>
                <w:rFonts w:ascii="Times New Roman" w:hAnsi="Times New Roman"/>
                <w:b/>
                <w:shd w:val="clear" w:color="auto" w:fill="FFFFFF"/>
              </w:rPr>
              <w:t>Aleksandar Miletić</w:t>
            </w:r>
            <w:r w:rsidRPr="009A5E9B">
              <w:rPr>
                <w:rFonts w:ascii="Times New Roman" w:hAnsi="Times New Roman"/>
                <w:shd w:val="clear" w:color="auto" w:fill="FFFFFF"/>
              </w:rPr>
              <w:t xml:space="preserve">, Nikola Raguz, Radmila Beskorovajni, Dragan Stanojević, </w:t>
            </w:r>
            <w:r w:rsidRPr="009A5E9B">
              <w:rPr>
                <w:rFonts w:ascii="Times New Roman" w:hAnsi="Times New Roman"/>
                <w:b/>
                <w:shd w:val="clear" w:color="auto" w:fill="FFFFFF"/>
              </w:rPr>
              <w:t>Mihailo Radivojević</w:t>
            </w:r>
            <w:r w:rsidRPr="009A5E9B">
              <w:rPr>
                <w:rFonts w:ascii="Times New Roman" w:hAnsi="Times New Roman"/>
                <w:shd w:val="clear" w:color="auto" w:fill="FFFFFF"/>
              </w:rPr>
              <w:t>, Nenad Micić, and Nenad Durić. "Phenotypic and genetic parameters of milk yield traits in first-calf heifers of Holstein-Friesian breed." </w:t>
            </w:r>
            <w:r w:rsidRPr="009A5E9B">
              <w:rPr>
                <w:rFonts w:ascii="Times New Roman" w:hAnsi="Times New Roman"/>
                <w:i/>
                <w:iCs/>
                <w:shd w:val="clear" w:color="auto" w:fill="FFFFFF"/>
              </w:rPr>
              <w:t>Mljekarstvo</w:t>
            </w:r>
            <w:r w:rsidRPr="009A5E9B">
              <w:rPr>
                <w:rFonts w:ascii="Times New Roman" w:hAnsi="Times New Roman"/>
                <w:shd w:val="clear" w:color="auto" w:fill="FFFFFF"/>
              </w:rPr>
              <w:t> 70, no. 2 (2020): 93-102.</w:t>
            </w:r>
            <w:r w:rsidRPr="009A5E9B">
              <w:rPr>
                <w:rFonts w:ascii="Times New Roman" w:hAnsi="Times New Roman"/>
              </w:rPr>
              <w:t xml:space="preserve"> https://doi.org/</w:t>
            </w:r>
            <w:r w:rsidRPr="009A5E9B">
              <w:rPr>
                <w:rFonts w:ascii="Times New Roman" w:hAnsi="Times New Roman"/>
                <w:shd w:val="clear" w:color="auto" w:fill="FFFFFF"/>
              </w:rPr>
              <w:t>10.15567/mljekarstvo.2020.0203</w:t>
            </w:r>
            <w:r w:rsidRPr="009A5E9B">
              <w:rPr>
                <w:rFonts w:ascii="Times New Roman" w:hAnsi="Times New Roman"/>
                <w:b/>
                <w:iCs/>
              </w:rPr>
              <w:t xml:space="preserve"> (IF 1,227; 42/63)</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8B6"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7E6AF1CB"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0EEBDC5"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31F2DE86" w14:textId="77777777" w:rsidR="009378DB" w:rsidRPr="009A5E9B" w:rsidRDefault="009378DB" w:rsidP="00D93B6F">
            <w:pPr>
              <w:suppressAutoHyphens w:val="0"/>
              <w:spacing w:after="0" w:line="240" w:lineRule="auto"/>
              <w:jc w:val="both"/>
              <w:rPr>
                <w:rFonts w:ascii="Times New Roman" w:hAnsi="Times New Roman"/>
                <w:b/>
              </w:rPr>
            </w:pPr>
            <w:r w:rsidRPr="009A5E9B">
              <w:rPr>
                <w:rFonts w:ascii="Times New Roman" w:hAnsi="Times New Roman"/>
                <w:shd w:val="clear" w:color="auto" w:fill="FFFFFF"/>
              </w:rPr>
              <w:t xml:space="preserve">Luković Kristina, Prodanović Slaven, Perišić </w:t>
            </w:r>
            <w:r w:rsidRPr="009A5E9B">
              <w:rPr>
                <w:rFonts w:ascii="Times New Roman" w:hAnsi="Times New Roman"/>
                <w:lang w:val="sr-Latn-CS"/>
              </w:rPr>
              <w:t>Vladimir,</w:t>
            </w:r>
            <w:r w:rsidRPr="009A5E9B">
              <w:rPr>
                <w:rFonts w:ascii="Times New Roman" w:hAnsi="Times New Roman"/>
                <w:shd w:val="clear" w:color="auto" w:fill="FFFFFF"/>
              </w:rPr>
              <w:t xml:space="preserve"> Milovanović Milivoje, </w:t>
            </w:r>
            <w:r w:rsidRPr="009A5E9B">
              <w:rPr>
                <w:rFonts w:ascii="Times New Roman" w:hAnsi="Times New Roman"/>
                <w:b/>
                <w:shd w:val="clear" w:color="auto" w:fill="FFFFFF"/>
              </w:rPr>
              <w:t>Perišić Vesna</w:t>
            </w:r>
            <w:r w:rsidRPr="009A5E9B">
              <w:rPr>
                <w:rFonts w:ascii="Times New Roman" w:hAnsi="Times New Roman"/>
                <w:shd w:val="clear" w:color="auto" w:fill="FFFFFF"/>
              </w:rPr>
              <w:t xml:space="preserve">, </w:t>
            </w:r>
            <w:r w:rsidRPr="009A5E9B">
              <w:rPr>
                <w:rFonts w:ascii="Times New Roman" w:hAnsi="Times New Roman"/>
                <w:b/>
                <w:shd w:val="clear" w:color="auto" w:fill="FFFFFF"/>
              </w:rPr>
              <w:t>Vera Rajičić</w:t>
            </w:r>
            <w:r w:rsidRPr="009A5E9B">
              <w:rPr>
                <w:rFonts w:ascii="Times New Roman" w:hAnsi="Times New Roman"/>
                <w:shd w:val="clear" w:color="auto" w:fill="FFFFFF"/>
              </w:rPr>
              <w:t xml:space="preserve">, Zečević Veselinka </w:t>
            </w:r>
            <w:r w:rsidRPr="009A5E9B">
              <w:rPr>
                <w:rFonts w:ascii="Times New Roman" w:hAnsi="Times New Roman"/>
                <w:lang w:val="sr-Latn-CS"/>
              </w:rPr>
              <w:t>(2020)</w:t>
            </w:r>
            <w:r w:rsidRPr="009A5E9B">
              <w:rPr>
                <w:rFonts w:ascii="Times New Roman" w:hAnsi="Times New Roman"/>
              </w:rPr>
              <w:t>:</w:t>
            </w:r>
            <w:r w:rsidRPr="009A5E9B">
              <w:rPr>
                <w:rFonts w:ascii="Times New Roman" w:hAnsi="Times New Roman"/>
                <w:shd w:val="clear" w:color="auto" w:fill="FFFFFF"/>
              </w:rPr>
              <w:t xml:space="preserve"> Multivariate analysis of morphological traits and the most important productive traits of wheat in extreme rainfall conditions. </w:t>
            </w:r>
            <w:r w:rsidRPr="009A5E9B">
              <w:rPr>
                <w:rFonts w:ascii="Times New Roman" w:hAnsi="Times New Roman"/>
                <w:bCs/>
                <w:shd w:val="clear" w:color="auto" w:fill="FFFFFF"/>
              </w:rPr>
              <w:t xml:space="preserve">Applied Ecology and Environmental Research, </w:t>
            </w:r>
            <w:r w:rsidRPr="009A5E9B">
              <w:rPr>
                <w:rFonts w:ascii="Times New Roman" w:hAnsi="Times New Roman"/>
                <w:shd w:val="clear" w:color="auto" w:fill="FFFFFF"/>
              </w:rPr>
              <w:t>18 (4), 5857</w:t>
            </w:r>
            <w:r w:rsidRPr="009A5E9B">
              <w:rPr>
                <w:rFonts w:ascii="Times New Roman" w:hAnsi="Times New Roman"/>
              </w:rPr>
              <w:t xml:space="preserve">-5871. https://doi.org/10.15666/aeer/1804_58575871 </w:t>
            </w:r>
            <w:r w:rsidRPr="009A5E9B">
              <w:rPr>
                <w:rFonts w:ascii="Times New Roman" w:hAnsi="Times New Roman"/>
                <w:b/>
                <w:iCs/>
              </w:rPr>
              <w:t>(IF 0,712; 253/265)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F833F"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03538E08"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7CB0276"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tcPr>
          <w:p w14:paraId="722A63AC" w14:textId="77777777" w:rsidR="009378DB" w:rsidRPr="009A5E9B" w:rsidRDefault="009378DB" w:rsidP="00D93B6F">
            <w:pPr>
              <w:suppressAutoHyphens w:val="0"/>
              <w:spacing w:after="0" w:line="240" w:lineRule="auto"/>
              <w:jc w:val="both"/>
              <w:rPr>
                <w:rFonts w:ascii="Times New Roman" w:hAnsi="Times New Roman"/>
                <w:shd w:val="clear" w:color="auto" w:fill="FFFFFF"/>
              </w:rPr>
            </w:pPr>
            <w:r w:rsidRPr="009A5E9B">
              <w:rPr>
                <w:rFonts w:ascii="Times New Roman" w:hAnsi="Times New Roman"/>
                <w:b/>
                <w:shd w:val="clear" w:color="auto" w:fill="FFFFFF"/>
              </w:rPr>
              <w:t>Ristić, Marko</w:t>
            </w:r>
            <w:r w:rsidRPr="009A5E9B">
              <w:rPr>
                <w:rFonts w:ascii="Times New Roman" w:hAnsi="Times New Roman"/>
                <w:shd w:val="clear" w:color="auto" w:fill="FFFFFF"/>
              </w:rPr>
              <w:t>, Nataša Miladinović-Tasić, Sanda Dimitrijević, Katarina Nenadović, Danica Bogunović, Predrag Stepanović, and Tamara Ilić (2020). "Soil and sand contamination with canine intestinal parasite eggs as a risk factor for human health in public parks in Niš (Serbia)." </w:t>
            </w:r>
            <w:r w:rsidRPr="009A5E9B">
              <w:rPr>
                <w:rFonts w:ascii="Times New Roman" w:hAnsi="Times New Roman"/>
                <w:i/>
                <w:iCs/>
                <w:shd w:val="clear" w:color="auto" w:fill="FFFFFF"/>
              </w:rPr>
              <w:t>Helminthologia,</w:t>
            </w:r>
            <w:r w:rsidRPr="009A5E9B">
              <w:rPr>
                <w:rFonts w:ascii="Times New Roman" w:hAnsi="Times New Roman"/>
                <w:shd w:val="clear" w:color="auto" w:fill="FFFFFF"/>
              </w:rPr>
              <w:t> 57 (2): 109-119.</w:t>
            </w:r>
            <w:r w:rsidRPr="009A5E9B">
              <w:rPr>
                <w:rFonts w:ascii="Times New Roman" w:hAnsi="Times New Roman"/>
              </w:rPr>
              <w:t xml:space="preserve"> https://doi.org/</w:t>
            </w:r>
            <w:r w:rsidRPr="009A5E9B">
              <w:rPr>
                <w:rFonts w:ascii="Times New Roman" w:hAnsi="Times New Roman"/>
                <w:shd w:val="clear" w:color="auto" w:fill="FFFFFF"/>
              </w:rPr>
              <w:t>10.2478/helm-2020-0018</w:t>
            </w:r>
            <w:r w:rsidRPr="009A5E9B">
              <w:rPr>
                <w:rFonts w:ascii="Times New Roman" w:hAnsi="Times New Roman"/>
                <w:b/>
                <w:iCs/>
              </w:rPr>
              <w:t xml:space="preserve"> (IF 0,960; 36/38)</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EB285"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3</w:t>
            </w:r>
          </w:p>
        </w:tc>
      </w:tr>
      <w:tr w:rsidR="009378DB" w:rsidRPr="009A5E9B" w14:paraId="288E06EB"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77C8A18"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tcPr>
          <w:p w14:paraId="3FCA959C" w14:textId="77777777" w:rsidR="009378DB" w:rsidRPr="009A5E9B" w:rsidRDefault="009378DB" w:rsidP="00D93B6F">
            <w:pPr>
              <w:suppressAutoHyphens w:val="0"/>
              <w:spacing w:after="0" w:line="240" w:lineRule="auto"/>
              <w:jc w:val="both"/>
              <w:rPr>
                <w:rFonts w:ascii="Times New Roman" w:hAnsi="Times New Roman"/>
                <w:shd w:val="clear" w:color="auto" w:fill="FFFFFF"/>
              </w:rPr>
            </w:pPr>
            <w:r w:rsidRPr="009A5E9B">
              <w:rPr>
                <w:rFonts w:ascii="Times New Roman" w:hAnsi="Times New Roman"/>
                <w:b/>
                <w:shd w:val="clear" w:color="auto" w:fill="FFFFFF"/>
              </w:rPr>
              <w:t>Ristic Marko,</w:t>
            </w:r>
            <w:r w:rsidRPr="009A5E9B">
              <w:rPr>
                <w:rFonts w:ascii="Times New Roman" w:hAnsi="Times New Roman"/>
                <w:shd w:val="clear" w:color="auto" w:fill="FFFFFF"/>
              </w:rPr>
              <w:t xml:space="preserve"> Dimitrijević Sanda, Višnjić Aleksandar, Bogunović Danica, Gajić Bojan, Stojanović Miodrag, and Ilić Tamara (2020). "Dogs from public city parks as a potential source of pollution of the environment and risk factor for human health." </w:t>
            </w:r>
            <w:r w:rsidRPr="009A5E9B">
              <w:rPr>
                <w:rFonts w:ascii="Times New Roman" w:hAnsi="Times New Roman"/>
                <w:i/>
                <w:iCs/>
                <w:shd w:val="clear" w:color="auto" w:fill="FFFFFF"/>
              </w:rPr>
              <w:t>Indian Journal of Animal Sciences,</w:t>
            </w:r>
            <w:r w:rsidRPr="009A5E9B">
              <w:rPr>
                <w:rFonts w:ascii="Times New Roman" w:hAnsi="Times New Roman"/>
                <w:shd w:val="clear" w:color="auto" w:fill="FFFFFF"/>
              </w:rPr>
              <w:t> 90 (4): 535-542.</w:t>
            </w:r>
            <w:r w:rsidRPr="009A5E9B">
              <w:rPr>
                <w:rFonts w:ascii="Times New Roman" w:hAnsi="Times New Roman"/>
                <w:b/>
                <w:iCs/>
              </w:rPr>
              <w:t xml:space="preserve">(IF 0,366; 57/63) </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A58D0" w14:textId="77777777" w:rsidR="009378DB" w:rsidRPr="009A5E9B" w:rsidRDefault="009378DB" w:rsidP="00D93B6F">
            <w:pPr>
              <w:spacing w:after="0" w:line="240" w:lineRule="auto"/>
              <w:jc w:val="center"/>
              <w:rPr>
                <w:rFonts w:ascii="Times New Roman" w:hAnsi="Times New Roman"/>
                <w:b/>
              </w:rPr>
            </w:pPr>
            <w:r w:rsidRPr="009A5E9B">
              <w:rPr>
                <w:rFonts w:ascii="Times New Roman" w:hAnsi="Times New Roman"/>
                <w:b/>
              </w:rPr>
              <w:t>23</w:t>
            </w:r>
          </w:p>
        </w:tc>
      </w:tr>
      <w:tr w:rsidR="009378DB" w:rsidRPr="009A5E9B" w14:paraId="2F5F78A7"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BAC39AA"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92D15DC"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r w:rsidRPr="009378DB">
              <w:rPr>
                <w:sz w:val="22"/>
                <w:szCs w:val="22"/>
                <w:shd w:val="clear" w:color="auto" w:fill="FFFFFF"/>
                <w:lang w:val="uz-Cyrl-UZ"/>
              </w:rPr>
              <w:t xml:space="preserve">Andjelković, Snezana, Jasmina Radović, Snezana Babić, </w:t>
            </w:r>
            <w:r w:rsidRPr="009378DB">
              <w:rPr>
                <w:b/>
                <w:sz w:val="22"/>
                <w:szCs w:val="22"/>
                <w:shd w:val="clear" w:color="auto" w:fill="FFFFFF"/>
                <w:lang w:val="uz-Cyrl-UZ"/>
              </w:rPr>
              <w:t>Tanja Vasić</w:t>
            </w:r>
            <w:r w:rsidRPr="009378DB">
              <w:rPr>
                <w:sz w:val="22"/>
                <w:szCs w:val="22"/>
                <w:shd w:val="clear" w:color="auto" w:fill="FFFFFF"/>
                <w:lang w:val="uz-Cyrl-UZ"/>
              </w:rPr>
              <w:t xml:space="preserve">, Simonida Djurić, Agana Stamenov, and Timea Hajnal Jafari (2020). </w:t>
            </w:r>
            <w:r w:rsidRPr="009A5E9B">
              <w:rPr>
                <w:sz w:val="22"/>
                <w:szCs w:val="22"/>
                <w:shd w:val="clear" w:color="auto" w:fill="FFFFFF"/>
              </w:rPr>
              <w:t>"Response of microorganisms in alfalfa rhizosphere to microbial inoculation." </w:t>
            </w:r>
            <w:r w:rsidRPr="009A5E9B">
              <w:rPr>
                <w:i/>
                <w:iCs/>
                <w:sz w:val="22"/>
                <w:szCs w:val="22"/>
                <w:shd w:val="clear" w:color="auto" w:fill="FFFFFF"/>
              </w:rPr>
              <w:t>Legume Research-An International Journal</w:t>
            </w:r>
            <w:r w:rsidRPr="009A5E9B">
              <w:rPr>
                <w:sz w:val="22"/>
                <w:szCs w:val="22"/>
                <w:shd w:val="clear" w:color="auto" w:fill="FFFFFF"/>
              </w:rPr>
              <w:t> 43, no. 5 (2020): 706-710.</w:t>
            </w:r>
            <w:r w:rsidRPr="009A5E9B">
              <w:rPr>
                <w:sz w:val="22"/>
                <w:szCs w:val="22"/>
              </w:rPr>
              <w:t xml:space="preserve"> http://doi.org/</w:t>
            </w:r>
            <w:r w:rsidRPr="009A5E9B">
              <w:rPr>
                <w:sz w:val="22"/>
                <w:szCs w:val="22"/>
                <w:shd w:val="clear" w:color="auto" w:fill="FFFFFF"/>
              </w:rPr>
              <w:t>10.18805/LR-514</w:t>
            </w:r>
            <w:r w:rsidRPr="009A5E9B">
              <w:rPr>
                <w:iCs/>
                <w:sz w:val="22"/>
                <w:szCs w:val="22"/>
              </w:rPr>
              <w:t xml:space="preserve"> (</w:t>
            </w:r>
            <w:r w:rsidRPr="009A5E9B">
              <w:rPr>
                <w:b/>
                <w:iCs/>
                <w:sz w:val="22"/>
                <w:szCs w:val="22"/>
              </w:rPr>
              <w:t>IF 0,648; 79/91</w:t>
            </w:r>
            <w:r w:rsidRPr="009A5E9B">
              <w:rPr>
                <w:iCs/>
                <w:sz w:val="22"/>
                <w:szCs w:val="22"/>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C705D" w14:textId="77777777" w:rsidR="009378DB" w:rsidRPr="009A5E9B" w:rsidRDefault="009378DB" w:rsidP="00D93B6F">
            <w:pPr>
              <w:spacing w:after="0" w:line="240" w:lineRule="auto"/>
              <w:jc w:val="center"/>
              <w:rPr>
                <w:rFonts w:ascii="Times New Roman" w:hAnsi="Times New Roman"/>
                <w:b/>
              </w:rPr>
            </w:pPr>
            <w:r w:rsidRPr="009A5E9B">
              <w:rPr>
                <w:rFonts w:ascii="Times New Roman" w:hAnsi="Times New Roman"/>
                <w:b/>
              </w:rPr>
              <w:t>23</w:t>
            </w:r>
          </w:p>
        </w:tc>
      </w:tr>
      <w:tr w:rsidR="009378DB" w:rsidRPr="009A5E9B" w14:paraId="650B0A86"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CA4627A" w14:textId="77777777" w:rsidR="009378DB" w:rsidRPr="009A5E9B" w:rsidRDefault="009378DB" w:rsidP="009378DB">
            <w:pPr>
              <w:pStyle w:val="ListParagraph"/>
              <w:numPr>
                <w:ilvl w:val="0"/>
                <w:numId w:val="19"/>
              </w:numPr>
              <w:spacing w:after="12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962CAEC" w14:textId="77777777" w:rsidR="009378DB" w:rsidRPr="009A5E9B" w:rsidRDefault="009378DB" w:rsidP="00D93B6F">
            <w:pPr>
              <w:pStyle w:val="NormalWeb"/>
              <w:shd w:val="clear" w:color="auto" w:fill="FFFFFF"/>
              <w:tabs>
                <w:tab w:val="left" w:pos="425"/>
              </w:tabs>
              <w:spacing w:before="0" w:beforeAutospacing="0" w:after="120" w:afterAutospacing="0"/>
              <w:jc w:val="both"/>
              <w:rPr>
                <w:spacing w:val="-4"/>
                <w:sz w:val="22"/>
                <w:szCs w:val="22"/>
              </w:rPr>
            </w:pPr>
            <w:r w:rsidRPr="00F06AE9">
              <w:rPr>
                <w:sz w:val="22"/>
                <w:szCs w:val="22"/>
                <w:shd w:val="clear" w:color="auto" w:fill="FFFFFF"/>
                <w:lang w:val="uz-Cyrl-UZ"/>
              </w:rPr>
              <w:t xml:space="preserve">Mitra, Debasis, Snežana Anđelković, P. Panneerselvam, Ansuman Senapati, </w:t>
            </w:r>
            <w:r w:rsidRPr="00F06AE9">
              <w:rPr>
                <w:b/>
                <w:sz w:val="22"/>
                <w:szCs w:val="22"/>
                <w:shd w:val="clear" w:color="auto" w:fill="FFFFFF"/>
                <w:lang w:val="uz-Cyrl-UZ"/>
              </w:rPr>
              <w:t>Tanja Vasić</w:t>
            </w:r>
            <w:r w:rsidRPr="00F06AE9">
              <w:rPr>
                <w:sz w:val="22"/>
                <w:szCs w:val="22"/>
                <w:shd w:val="clear" w:color="auto" w:fill="FFFFFF"/>
                <w:lang w:val="uz-Cyrl-UZ"/>
              </w:rPr>
              <w:t xml:space="preserve">, A. N. Ganeshamurthy, Manisha Chauhan, Navendra Uniyal, Bhaswatimayee Mahakur, and T. K. Radha (2020). </w:t>
            </w:r>
            <w:r w:rsidRPr="005B464D">
              <w:rPr>
                <w:sz w:val="22"/>
                <w:szCs w:val="22"/>
                <w:shd w:val="clear" w:color="auto" w:fill="FFFFFF"/>
              </w:rPr>
              <w:t>"Phosphate-solubilizing microbes and biocontrol agent for plant nutrition and protection: current perspective." </w:t>
            </w:r>
            <w:r w:rsidRPr="005B464D">
              <w:rPr>
                <w:i/>
                <w:iCs/>
                <w:sz w:val="22"/>
                <w:szCs w:val="22"/>
                <w:shd w:val="clear" w:color="auto" w:fill="FFFFFF"/>
              </w:rPr>
              <w:t xml:space="preserve">Communications in Soil Science and Plant Analysis, </w:t>
            </w:r>
            <w:r w:rsidRPr="005B464D">
              <w:rPr>
                <w:sz w:val="22"/>
                <w:szCs w:val="22"/>
                <w:shd w:val="clear" w:color="auto" w:fill="FFFFFF"/>
              </w:rPr>
              <w:t> 51 (5): 645-657.</w:t>
            </w:r>
            <w:r w:rsidRPr="005B464D">
              <w:rPr>
                <w:sz w:val="22"/>
                <w:szCs w:val="22"/>
              </w:rPr>
              <w:t>https://doi.org/</w:t>
            </w:r>
            <w:hyperlink r:id="rId85" w:tgtFrame="_blank" w:history="1">
              <w:r w:rsidRPr="005B464D">
                <w:rPr>
                  <w:sz w:val="22"/>
                  <w:szCs w:val="22"/>
                  <w:shd w:val="clear" w:color="auto" w:fill="FFFFFF"/>
                </w:rPr>
                <w:t>10.1080/00103624.2020.1729379</w:t>
              </w:r>
            </w:hyperlink>
            <w:r w:rsidRPr="005B464D">
              <w:rPr>
                <w:iCs/>
                <w:sz w:val="22"/>
                <w:szCs w:val="22"/>
              </w:rPr>
              <w:t xml:space="preserve"> (</w:t>
            </w:r>
            <w:r w:rsidRPr="005B464D">
              <w:rPr>
                <w:b/>
                <w:iCs/>
                <w:sz w:val="22"/>
                <w:szCs w:val="22"/>
              </w:rPr>
              <w:t>IF 1,315; 34/37</w:t>
            </w:r>
            <w:r w:rsidRPr="009A5E9B">
              <w:rPr>
                <w:iCs/>
                <w:spacing w:val="-4"/>
                <w:sz w:val="22"/>
                <w:szCs w:val="22"/>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F8916" w14:textId="77777777" w:rsidR="009378DB" w:rsidRPr="009A5E9B" w:rsidRDefault="009378DB" w:rsidP="00D93B6F">
            <w:pPr>
              <w:spacing w:after="120" w:line="240" w:lineRule="auto"/>
              <w:jc w:val="center"/>
              <w:rPr>
                <w:rFonts w:ascii="Times New Roman" w:hAnsi="Times New Roman"/>
                <w:b/>
              </w:rPr>
            </w:pPr>
            <w:r w:rsidRPr="009A5E9B">
              <w:rPr>
                <w:rFonts w:ascii="Times New Roman" w:hAnsi="Times New Roman"/>
                <w:b/>
              </w:rPr>
              <w:t>23</w:t>
            </w:r>
          </w:p>
        </w:tc>
      </w:tr>
      <w:tr w:rsidR="009378DB" w:rsidRPr="009A5E9B" w14:paraId="3A3BF6D3"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739FA87E"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F0FE69A"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shd w:val="clear" w:color="auto" w:fill="FFFFFF"/>
              </w:rPr>
            </w:pPr>
            <w:r w:rsidRPr="009A5E9B">
              <w:rPr>
                <w:b/>
                <w:sz w:val="22"/>
                <w:szCs w:val="22"/>
              </w:rPr>
              <w:t>Darko Anđelković</w:t>
            </w:r>
            <w:r w:rsidRPr="009A5E9B">
              <w:rPr>
                <w:sz w:val="22"/>
                <w:szCs w:val="22"/>
              </w:rPr>
              <w:t xml:space="preserve">, Milica Branković (2023) A simple solution for </w:t>
            </w:r>
            <w:proofErr w:type="spellStart"/>
            <w:r w:rsidRPr="009A5E9B">
              <w:rPr>
                <w:sz w:val="22"/>
                <w:szCs w:val="22"/>
              </w:rPr>
              <w:t>boscalid</w:t>
            </w:r>
            <w:proofErr w:type="spellEnd"/>
            <w:r w:rsidRPr="009A5E9B">
              <w:rPr>
                <w:sz w:val="22"/>
                <w:szCs w:val="22"/>
              </w:rPr>
              <w:t xml:space="preserve"> selectivity issue in GC/MS analysis of apples, Advanced Technologies 12(1) p.51-56 doi:10.5937/savteh2301051A</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E9377"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24</w:t>
            </w:r>
          </w:p>
        </w:tc>
      </w:tr>
      <w:tr w:rsidR="009378DB" w:rsidRPr="009A5E9B" w14:paraId="0784C087"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978D824"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C08AE9A"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shd w:val="clear" w:color="auto" w:fill="FFFFFF"/>
              </w:rPr>
            </w:pPr>
            <w:r w:rsidRPr="00F06AE9">
              <w:rPr>
                <w:sz w:val="22"/>
                <w:szCs w:val="22"/>
                <w:shd w:val="clear" w:color="auto" w:fill="FFFFFF"/>
                <w:lang w:val="uz-Cyrl-UZ"/>
              </w:rPr>
              <w:t xml:space="preserve">Veljković Biljana, Koprivica Ranko, Gavrilović Marija, Šiljić Aleksandar, Rašković Vera, Stošić Nemanja, </w:t>
            </w:r>
            <w:r w:rsidRPr="00F06AE9">
              <w:rPr>
                <w:b/>
                <w:sz w:val="22"/>
                <w:szCs w:val="22"/>
                <w:shd w:val="clear" w:color="auto" w:fill="FFFFFF"/>
                <w:lang w:val="uz-Cyrl-UZ"/>
              </w:rPr>
              <w:t>Terzić Dragan</w:t>
            </w:r>
            <w:r w:rsidRPr="00F06AE9">
              <w:rPr>
                <w:sz w:val="22"/>
                <w:szCs w:val="22"/>
                <w:shd w:val="clear" w:color="auto" w:fill="FFFFFF"/>
                <w:lang w:val="uz-Cyrl-UZ"/>
              </w:rPr>
              <w:t xml:space="preserve"> (2022): Economic analysis of field crop production on a family farm. </w:t>
            </w:r>
            <w:r w:rsidRPr="009A5E9B">
              <w:rPr>
                <w:iCs/>
                <w:sz w:val="22"/>
                <w:szCs w:val="22"/>
                <w:shd w:val="clear" w:color="auto" w:fill="FFFFFF"/>
              </w:rPr>
              <w:t xml:space="preserve">Acta </w:t>
            </w:r>
            <w:proofErr w:type="spellStart"/>
            <w:r w:rsidRPr="009A5E9B">
              <w:rPr>
                <w:iCs/>
                <w:sz w:val="22"/>
                <w:szCs w:val="22"/>
                <w:shd w:val="clear" w:color="auto" w:fill="FFFFFF"/>
              </w:rPr>
              <w:t>agriculturaeSerbica</w:t>
            </w:r>
            <w:proofErr w:type="spellEnd"/>
            <w:r w:rsidRPr="009A5E9B">
              <w:rPr>
                <w:sz w:val="22"/>
                <w:szCs w:val="22"/>
                <w:shd w:val="clear" w:color="auto" w:fill="FFFFFF"/>
              </w:rPr>
              <w:t>, </w:t>
            </w:r>
            <w:r w:rsidRPr="009A5E9B">
              <w:rPr>
                <w:iCs/>
                <w:sz w:val="22"/>
                <w:szCs w:val="22"/>
                <w:shd w:val="clear" w:color="auto" w:fill="FFFFFF"/>
              </w:rPr>
              <w:t>27</w:t>
            </w:r>
            <w:r w:rsidRPr="009A5E9B">
              <w:rPr>
                <w:sz w:val="22"/>
                <w:szCs w:val="22"/>
                <w:shd w:val="clear" w:color="auto" w:fill="FFFFFF"/>
              </w:rPr>
              <w:t>(53): 67-72. https://doi.org/10.5937/AASer2253067V</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F1567"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4</w:t>
            </w:r>
          </w:p>
        </w:tc>
      </w:tr>
      <w:tr w:rsidR="009378DB" w:rsidRPr="009A5E9B" w14:paraId="6B63840D"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0ADA9FB0"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002CCF99"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shd w:val="clear" w:color="auto" w:fill="FFFFFF"/>
              </w:rPr>
            </w:pPr>
            <w:r w:rsidRPr="009A5E9B">
              <w:rPr>
                <w:b/>
                <w:sz w:val="22"/>
                <w:szCs w:val="22"/>
              </w:rPr>
              <w:t>Darko Anđelković</w:t>
            </w:r>
            <w:r w:rsidRPr="009A5E9B">
              <w:rPr>
                <w:sz w:val="22"/>
                <w:szCs w:val="22"/>
              </w:rPr>
              <w:t>, Milica Branković (2022) Triple quadrupole vs. ion trap sensitivity in a multiresidue pesticides analysis in selected fruit and vegetables, Advanced Technologies 11(1) p.45-52 doi:10.5937/savteh2201045A</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4DDF3"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24</w:t>
            </w:r>
          </w:p>
        </w:tc>
      </w:tr>
      <w:tr w:rsidR="009378DB" w:rsidRPr="009A5E9B" w14:paraId="229E5B5E"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3CDC79A"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86F59E7"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shd w:val="clear" w:color="auto" w:fill="FFFFFF"/>
              </w:rPr>
            </w:pPr>
            <w:r w:rsidRPr="00F06AE9">
              <w:rPr>
                <w:b/>
                <w:sz w:val="22"/>
                <w:szCs w:val="22"/>
                <w:lang w:val="uz-Cyrl-UZ"/>
              </w:rPr>
              <w:t>Aleksandar Radović</w:t>
            </w:r>
            <w:r w:rsidRPr="00F06AE9">
              <w:rPr>
                <w:sz w:val="22"/>
                <w:szCs w:val="22"/>
                <w:lang w:val="uz-Cyrl-UZ"/>
              </w:rPr>
              <w:t xml:space="preserve">, Predrag Vukosavljević, Teodora Radenković, Sofija Rankov, Ivana Karabegović, </w:t>
            </w:r>
            <w:r w:rsidRPr="00F06AE9">
              <w:rPr>
                <w:b/>
                <w:sz w:val="22"/>
                <w:szCs w:val="22"/>
                <w:lang w:val="uz-Cyrl-UZ"/>
              </w:rPr>
              <w:t>Jelena Milanović</w:t>
            </w:r>
            <w:r w:rsidRPr="00F06AE9">
              <w:rPr>
                <w:sz w:val="22"/>
                <w:szCs w:val="22"/>
                <w:lang w:val="uz-Cyrl-UZ"/>
              </w:rPr>
              <w:t xml:space="preserve">, Mile Veljović (2022): Influence of quince variety on alcohol content and quality of spirit. </w:t>
            </w:r>
            <w:r w:rsidRPr="009A5E9B">
              <w:rPr>
                <w:sz w:val="22"/>
                <w:szCs w:val="22"/>
              </w:rPr>
              <w:t>Advanced Technologies, 11(2): 48-54.DOI:10.5937/savteh2202048R</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8CF88"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24</w:t>
            </w:r>
          </w:p>
        </w:tc>
      </w:tr>
      <w:tr w:rsidR="009378DB" w:rsidRPr="009A5E9B" w14:paraId="6B13A824"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023D926"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A4E62E4"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F06AE9">
              <w:rPr>
                <w:sz w:val="22"/>
                <w:szCs w:val="22"/>
                <w:shd w:val="clear" w:color="auto" w:fill="FFFFFF"/>
                <w:lang w:val="uz-Cyrl-UZ"/>
              </w:rPr>
              <w:t xml:space="preserve">Milutinović, Nađa G., Uroš D. Vojinović, Staša Lj Koprivica, Maja D. Živanović, </w:t>
            </w:r>
            <w:r w:rsidRPr="00F06AE9">
              <w:rPr>
                <w:b/>
                <w:sz w:val="22"/>
                <w:szCs w:val="22"/>
                <w:shd w:val="clear" w:color="auto" w:fill="FFFFFF"/>
                <w:lang w:val="uz-Cyrl-UZ"/>
              </w:rPr>
              <w:t>Tanja P. Vasić</w:t>
            </w:r>
            <w:r w:rsidRPr="00F06AE9">
              <w:rPr>
                <w:sz w:val="22"/>
                <w:szCs w:val="22"/>
                <w:shd w:val="clear" w:color="auto" w:fill="FFFFFF"/>
                <w:lang w:val="uz-Cyrl-UZ"/>
              </w:rPr>
              <w:t xml:space="preserve">, and Milan Ž. Stević (2022). </w:t>
            </w:r>
            <w:r w:rsidRPr="009A5E9B">
              <w:rPr>
                <w:sz w:val="22"/>
                <w:szCs w:val="22"/>
                <w:shd w:val="clear" w:color="auto" w:fill="FFFFFF"/>
              </w:rPr>
              <w:t xml:space="preserve">"In vitro sensitivity of Colletotrichum </w:t>
            </w:r>
            <w:proofErr w:type="spellStart"/>
            <w:r w:rsidRPr="009A5E9B">
              <w:rPr>
                <w:sz w:val="22"/>
                <w:szCs w:val="22"/>
                <w:shd w:val="clear" w:color="auto" w:fill="FFFFFF"/>
              </w:rPr>
              <w:t>acutatum</w:t>
            </w:r>
            <w:proofErr w:type="spellEnd"/>
            <w:r w:rsidRPr="009A5E9B">
              <w:rPr>
                <w:sz w:val="22"/>
                <w:szCs w:val="22"/>
                <w:shd w:val="clear" w:color="auto" w:fill="FFFFFF"/>
              </w:rPr>
              <w:t xml:space="preserve"> isolates from strawberry to tebuconazole, prochloraz, </w:t>
            </w:r>
            <w:r w:rsidRPr="009A5E9B">
              <w:rPr>
                <w:sz w:val="22"/>
                <w:szCs w:val="22"/>
                <w:shd w:val="clear" w:color="auto" w:fill="FFFFFF"/>
              </w:rPr>
              <w:lastRenderedPageBreak/>
              <w:t>fludioxonil and thiophanate-methyl." </w:t>
            </w:r>
            <w:r w:rsidRPr="009A5E9B">
              <w:rPr>
                <w:i/>
                <w:iCs/>
                <w:sz w:val="22"/>
                <w:szCs w:val="22"/>
                <w:shd w:val="clear" w:color="auto" w:fill="FFFFFF"/>
              </w:rPr>
              <w:t>Journal of Agricultural Sciences (Belgrade)</w:t>
            </w:r>
            <w:r w:rsidRPr="009A5E9B">
              <w:rPr>
                <w:sz w:val="22"/>
                <w:szCs w:val="22"/>
                <w:shd w:val="clear" w:color="auto" w:fill="FFFFFF"/>
              </w:rPr>
              <w:t> 67, no. 2: 191-201.</w:t>
            </w:r>
            <w:r w:rsidRPr="009A5E9B">
              <w:rPr>
                <w:sz w:val="22"/>
                <w:szCs w:val="22"/>
              </w:rPr>
              <w:t xml:space="preserve"> DOI: 10.2298/JAS2202191M</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4A7BB"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lastRenderedPageBreak/>
              <w:t>24</w:t>
            </w:r>
          </w:p>
        </w:tc>
      </w:tr>
      <w:tr w:rsidR="009378DB" w:rsidRPr="009A5E9B" w14:paraId="36B7C0A5"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C266CE7"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92CD5A1"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hyperlink r:id="rId86" w:history="1">
              <w:proofErr w:type="spellStart"/>
              <w:r w:rsidRPr="009A5E9B">
                <w:rPr>
                  <w:rStyle w:val="Hyperlink"/>
                  <w:rFonts w:eastAsiaTheme="majorEastAsia"/>
                  <w:color w:val="auto"/>
                  <w:sz w:val="22"/>
                  <w:szCs w:val="22"/>
                  <w:shd w:val="clear" w:color="auto" w:fill="FFFFFF"/>
                </w:rPr>
                <w:t>Rahović</w:t>
              </w:r>
              <w:proofErr w:type="spellEnd"/>
              <w:r w:rsidRPr="009A5E9B">
                <w:rPr>
                  <w:rStyle w:val="Hyperlink"/>
                  <w:rFonts w:eastAsiaTheme="majorEastAsia"/>
                  <w:color w:val="auto"/>
                  <w:sz w:val="22"/>
                  <w:szCs w:val="22"/>
                  <w:shd w:val="clear" w:color="auto" w:fill="FFFFFF"/>
                </w:rPr>
                <w:t>, Dragan</w:t>
              </w:r>
            </w:hyperlink>
            <w:r w:rsidRPr="009A5E9B">
              <w:rPr>
                <w:sz w:val="22"/>
                <w:szCs w:val="22"/>
                <w:shd w:val="clear" w:color="auto" w:fill="FFFFFF"/>
              </w:rPr>
              <w:t>, </w:t>
            </w:r>
            <w:proofErr w:type="spellStart"/>
            <w:r>
              <w:fldChar w:fldCharType="begin"/>
            </w:r>
            <w:r>
              <w:instrText>HYPERLINK "https://enauka.gov.rs/browse?type=author&amp;authority=rp04891&amp;authority_lang=en_US"</w:instrText>
            </w:r>
            <w:r>
              <w:fldChar w:fldCharType="separate"/>
            </w:r>
            <w:r w:rsidRPr="009A5E9B">
              <w:rPr>
                <w:rStyle w:val="Hyperlink"/>
                <w:rFonts w:eastAsiaTheme="majorEastAsia"/>
                <w:color w:val="auto"/>
                <w:sz w:val="22"/>
                <w:szCs w:val="22"/>
                <w:shd w:val="clear" w:color="auto" w:fill="FFFFFF"/>
              </w:rPr>
              <w:t>Keserović</w:t>
            </w:r>
            <w:proofErr w:type="spellEnd"/>
            <w:r w:rsidRPr="009A5E9B">
              <w:rPr>
                <w:rStyle w:val="Hyperlink"/>
                <w:rFonts w:eastAsiaTheme="majorEastAsia"/>
                <w:color w:val="auto"/>
                <w:sz w:val="22"/>
                <w:szCs w:val="22"/>
                <w:shd w:val="clear" w:color="auto" w:fill="FFFFFF"/>
              </w:rPr>
              <w:t>, Zoran</w:t>
            </w:r>
            <w:r>
              <w:rPr>
                <w:rStyle w:val="Hyperlink"/>
                <w:rFonts w:eastAsiaTheme="majorEastAsia"/>
                <w:color w:val="auto"/>
                <w:sz w:val="22"/>
                <w:szCs w:val="22"/>
                <w:shd w:val="clear" w:color="auto" w:fill="FFFFFF"/>
              </w:rPr>
              <w:fldChar w:fldCharType="end"/>
            </w:r>
            <w:r w:rsidRPr="009A5E9B">
              <w:rPr>
                <w:sz w:val="22"/>
                <w:szCs w:val="22"/>
                <w:shd w:val="clear" w:color="auto" w:fill="FFFFFF"/>
              </w:rPr>
              <w:t>; </w:t>
            </w:r>
            <w:hyperlink r:id="rId87" w:history="1">
              <w:r w:rsidRPr="009A5E9B">
                <w:rPr>
                  <w:rStyle w:val="Hyperlink"/>
                  <w:rFonts w:eastAsiaTheme="majorEastAsia"/>
                  <w:color w:val="auto"/>
                  <w:sz w:val="22"/>
                  <w:szCs w:val="22"/>
                  <w:shd w:val="clear" w:color="auto" w:fill="FFFFFF"/>
                </w:rPr>
                <w:t xml:space="preserve">Stanković, </w:t>
              </w:r>
              <w:proofErr w:type="spellStart"/>
              <w:r w:rsidRPr="009A5E9B">
                <w:rPr>
                  <w:rStyle w:val="Hyperlink"/>
                  <w:rFonts w:eastAsiaTheme="majorEastAsia"/>
                  <w:color w:val="auto"/>
                  <w:sz w:val="22"/>
                  <w:szCs w:val="22"/>
                  <w:shd w:val="clear" w:color="auto" w:fill="FFFFFF"/>
                </w:rPr>
                <w:t>Slađan</w:t>
              </w:r>
              <w:proofErr w:type="spellEnd"/>
            </w:hyperlink>
            <w:r w:rsidRPr="009A5E9B">
              <w:rPr>
                <w:sz w:val="22"/>
                <w:szCs w:val="22"/>
                <w:shd w:val="clear" w:color="auto" w:fill="FFFFFF"/>
              </w:rPr>
              <w:t>; </w:t>
            </w:r>
            <w:hyperlink r:id="rId88" w:history="1">
              <w:r w:rsidRPr="009A5E9B">
                <w:rPr>
                  <w:rStyle w:val="Hyperlink"/>
                  <w:rFonts w:eastAsiaTheme="majorEastAsia"/>
                  <w:b/>
                  <w:color w:val="auto"/>
                  <w:sz w:val="22"/>
                  <w:szCs w:val="22"/>
                  <w:shd w:val="clear" w:color="auto" w:fill="FFFFFF"/>
                </w:rPr>
                <w:t>Bakić, Ivana</w:t>
              </w:r>
            </w:hyperlink>
            <w:r w:rsidRPr="009A5E9B">
              <w:rPr>
                <w:sz w:val="22"/>
                <w:szCs w:val="22"/>
                <w:shd w:val="clear" w:color="auto" w:fill="FFFFFF"/>
              </w:rPr>
              <w:t>; </w:t>
            </w:r>
            <w:hyperlink r:id="rId89" w:history="1">
              <w:r w:rsidRPr="009A5E9B">
                <w:rPr>
                  <w:rStyle w:val="Hyperlink"/>
                  <w:rFonts w:eastAsiaTheme="majorEastAsia"/>
                  <w:color w:val="auto"/>
                  <w:sz w:val="22"/>
                  <w:szCs w:val="22"/>
                  <w:shd w:val="clear" w:color="auto" w:fill="FFFFFF"/>
                </w:rPr>
                <w:t>Maslovarić, Marijana</w:t>
              </w:r>
            </w:hyperlink>
            <w:r w:rsidRPr="009A5E9B">
              <w:rPr>
                <w:sz w:val="22"/>
                <w:szCs w:val="22"/>
                <w:shd w:val="clear" w:color="auto" w:fill="FFFFFF"/>
              </w:rPr>
              <w:t>; </w:t>
            </w:r>
            <w:hyperlink r:id="rId90" w:history="1">
              <w:r w:rsidRPr="009A5E9B">
                <w:rPr>
                  <w:rStyle w:val="Hyperlink"/>
                  <w:rFonts w:eastAsiaTheme="majorEastAsia"/>
                  <w:color w:val="auto"/>
                  <w:sz w:val="22"/>
                  <w:szCs w:val="22"/>
                  <w:shd w:val="clear" w:color="auto" w:fill="FFFFFF"/>
                </w:rPr>
                <w:t>Kovačević, Vlado</w:t>
              </w:r>
            </w:hyperlink>
            <w:r w:rsidRPr="009A5E9B">
              <w:rPr>
                <w:sz w:val="22"/>
                <w:szCs w:val="22"/>
                <w:shd w:val="clear" w:color="auto" w:fill="FFFFFF"/>
              </w:rPr>
              <w:t>; </w:t>
            </w:r>
            <w:hyperlink r:id="rId91" w:history="1">
              <w:r w:rsidRPr="009A5E9B">
                <w:rPr>
                  <w:rStyle w:val="Hyperlink"/>
                  <w:rFonts w:eastAsiaTheme="majorEastAsia"/>
                  <w:color w:val="auto"/>
                  <w:sz w:val="22"/>
                  <w:szCs w:val="22"/>
                  <w:shd w:val="clear" w:color="auto" w:fill="FFFFFF"/>
                </w:rPr>
                <w:t>Čolić, Slavica</w:t>
              </w:r>
            </w:hyperlink>
            <w:r w:rsidRPr="009A5E9B">
              <w:rPr>
                <w:sz w:val="22"/>
                <w:szCs w:val="22"/>
                <w:shd w:val="clear" w:color="auto" w:fill="FFFFFF"/>
              </w:rPr>
              <w:t xml:space="preserve"> (2021): The suitability of apricot for dried fruit production by the combined technology. Journal of Agricultural Sciences, 66 (3): 267-278. DOI: </w:t>
            </w:r>
            <w:hyperlink r:id="rId92" w:tgtFrame="_blank" w:history="1">
              <w:r w:rsidRPr="009A5E9B">
                <w:rPr>
                  <w:rStyle w:val="Hyperlink"/>
                  <w:rFonts w:eastAsiaTheme="majorEastAsia"/>
                  <w:color w:val="auto"/>
                  <w:sz w:val="22"/>
                  <w:szCs w:val="22"/>
                  <w:shd w:val="clear" w:color="auto" w:fill="FFFFFF"/>
                </w:rPr>
                <w:t>10.2298/jas2103267r</w:t>
              </w:r>
            </w:hyperlink>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C30C4"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24</w:t>
            </w:r>
          </w:p>
        </w:tc>
      </w:tr>
      <w:tr w:rsidR="009378DB" w:rsidRPr="009A5E9B" w14:paraId="0811BEEA"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426653EE"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AAEB111"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r w:rsidRPr="009A5E9B">
              <w:rPr>
                <w:b/>
                <w:spacing w:val="-4"/>
                <w:sz w:val="22"/>
                <w:szCs w:val="22"/>
              </w:rPr>
              <w:t xml:space="preserve">Violeta Babić, Vera </w:t>
            </w:r>
            <w:proofErr w:type="spellStart"/>
            <w:r w:rsidRPr="009A5E9B">
              <w:rPr>
                <w:b/>
                <w:spacing w:val="-4"/>
                <w:sz w:val="22"/>
                <w:szCs w:val="22"/>
              </w:rPr>
              <w:t>Rajičić</w:t>
            </w:r>
            <w:proofErr w:type="spellEnd"/>
            <w:r w:rsidRPr="009A5E9B">
              <w:rPr>
                <w:b/>
                <w:spacing w:val="-4"/>
                <w:sz w:val="22"/>
                <w:szCs w:val="22"/>
              </w:rPr>
              <w:t xml:space="preserve">, </w:t>
            </w:r>
            <w:r w:rsidRPr="009A5E9B">
              <w:rPr>
                <w:spacing w:val="-4"/>
                <w:sz w:val="22"/>
                <w:szCs w:val="22"/>
              </w:rPr>
              <w:t xml:space="preserve">Nenad </w:t>
            </w:r>
            <w:proofErr w:type="gramStart"/>
            <w:r w:rsidRPr="009A5E9B">
              <w:rPr>
                <w:spacing w:val="-4"/>
                <w:sz w:val="22"/>
                <w:szCs w:val="22"/>
              </w:rPr>
              <w:t>Đurić(</w:t>
            </w:r>
            <w:proofErr w:type="gramEnd"/>
            <w:r w:rsidRPr="009A5E9B">
              <w:rPr>
                <w:spacing w:val="-4"/>
                <w:sz w:val="22"/>
                <w:szCs w:val="22"/>
              </w:rPr>
              <w:t xml:space="preserve">2021): </w:t>
            </w:r>
            <w:r w:rsidRPr="009A5E9B">
              <w:rPr>
                <w:sz w:val="22"/>
                <w:szCs w:val="22"/>
                <w:shd w:val="clear" w:color="auto" w:fill="FFFFFF"/>
              </w:rPr>
              <w:t xml:space="preserve">Economic significance, nutritional value and application of triticale. </w:t>
            </w:r>
            <w:proofErr w:type="spellStart"/>
            <w:r w:rsidRPr="009A5E9B">
              <w:rPr>
                <w:iCs/>
                <w:spacing w:val="-4"/>
                <w:sz w:val="22"/>
                <w:szCs w:val="22"/>
                <w:shd w:val="clear" w:color="auto" w:fill="FFFFFF"/>
              </w:rPr>
              <w:t>Ekonomics</w:t>
            </w:r>
            <w:proofErr w:type="spellEnd"/>
            <w:r w:rsidRPr="009A5E9B">
              <w:rPr>
                <w:iCs/>
                <w:spacing w:val="-4"/>
                <w:sz w:val="22"/>
                <w:szCs w:val="22"/>
                <w:shd w:val="clear" w:color="auto" w:fill="FFFFFF"/>
              </w:rPr>
              <w:t xml:space="preserve"> of Agriculture,</w:t>
            </w:r>
            <w:r w:rsidRPr="009A5E9B">
              <w:rPr>
                <w:spacing w:val="-4"/>
                <w:sz w:val="22"/>
                <w:szCs w:val="22"/>
                <w:shd w:val="clear" w:color="auto" w:fill="FFFFFF"/>
              </w:rPr>
              <w:t xml:space="preserve"> 68 (4), 1089-1107. DOI: </w:t>
            </w:r>
            <w:r w:rsidRPr="009A5E9B">
              <w:rPr>
                <w:sz w:val="22"/>
                <w:szCs w:val="22"/>
                <w:shd w:val="clear" w:color="auto" w:fill="FFFFFF"/>
              </w:rPr>
              <w:t>10.5937/ekoPolj2104089B</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BD0B0"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24</w:t>
            </w:r>
          </w:p>
        </w:tc>
      </w:tr>
      <w:tr w:rsidR="009378DB" w:rsidRPr="009A5E9B" w14:paraId="624F1EA8"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BD5DBB8"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465AEAF9" w14:textId="77777777" w:rsidR="009378DB" w:rsidRPr="009A5E9B" w:rsidRDefault="009378DB" w:rsidP="00D93B6F">
            <w:pPr>
              <w:pStyle w:val="NormalWeb"/>
              <w:shd w:val="clear" w:color="auto" w:fill="FFFFFF"/>
              <w:tabs>
                <w:tab w:val="left" w:pos="425"/>
              </w:tabs>
              <w:spacing w:before="0" w:beforeAutospacing="0" w:after="0" w:afterAutospacing="0"/>
              <w:jc w:val="both"/>
              <w:rPr>
                <w:spacing w:val="-4"/>
                <w:sz w:val="22"/>
                <w:szCs w:val="22"/>
                <w:shd w:val="clear" w:color="auto" w:fill="FFFFFF"/>
              </w:rPr>
            </w:pPr>
            <w:r w:rsidRPr="00F06AE9">
              <w:rPr>
                <w:b/>
                <w:spacing w:val="-4"/>
                <w:sz w:val="22"/>
                <w:szCs w:val="22"/>
                <w:lang w:val="uz-Cyrl-UZ"/>
              </w:rPr>
              <w:t>Dugalić Marijana</w:t>
            </w:r>
            <w:r w:rsidRPr="00F06AE9">
              <w:rPr>
                <w:spacing w:val="-4"/>
                <w:sz w:val="22"/>
                <w:szCs w:val="22"/>
                <w:lang w:val="uz-Cyrl-UZ"/>
              </w:rPr>
              <w:t xml:space="preserve">, Dugalić Goran, Bošković-Rakočević-Ljiljana, Dinić Zoran, Todorović Anita (2021): Suitability of leached soils of Western Serbia for potato growing. </w:t>
            </w:r>
            <w:r w:rsidRPr="009A5E9B">
              <w:rPr>
                <w:spacing w:val="-4"/>
                <w:sz w:val="22"/>
                <w:szCs w:val="22"/>
              </w:rPr>
              <w:t xml:space="preserve">Acta </w:t>
            </w:r>
            <w:proofErr w:type="spellStart"/>
            <w:r w:rsidRPr="009A5E9B">
              <w:rPr>
                <w:spacing w:val="-4"/>
                <w:sz w:val="22"/>
                <w:szCs w:val="22"/>
              </w:rPr>
              <w:t>AgriculturaeSerbica</w:t>
            </w:r>
            <w:proofErr w:type="spellEnd"/>
            <w:r w:rsidRPr="009A5E9B">
              <w:rPr>
                <w:spacing w:val="-4"/>
                <w:sz w:val="22"/>
                <w:szCs w:val="22"/>
              </w:rPr>
              <w:t>, 26(52): 179-182. DOI:10.5937/AASer2152179D</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53716"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w:t>
            </w:r>
            <w:r w:rsidRPr="009A5E9B">
              <w:rPr>
                <w:rFonts w:ascii="Times New Roman" w:hAnsi="Times New Roman"/>
                <w:b/>
              </w:rPr>
              <w:t>4</w:t>
            </w:r>
          </w:p>
        </w:tc>
      </w:tr>
      <w:tr w:rsidR="009378DB" w:rsidRPr="009A5E9B" w14:paraId="760B69E3"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05800CE"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B239649"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F06AE9">
              <w:rPr>
                <w:b/>
                <w:sz w:val="22"/>
                <w:szCs w:val="22"/>
                <w:shd w:val="clear" w:color="auto" w:fill="FFFFFF"/>
                <w:lang w:val="uz-Cyrl-UZ"/>
              </w:rPr>
              <w:t>Obradović, Saša</w:t>
            </w:r>
            <w:r w:rsidRPr="00F06AE9">
              <w:rPr>
                <w:sz w:val="22"/>
                <w:szCs w:val="22"/>
                <w:shd w:val="clear" w:color="auto" w:fill="FFFFFF"/>
                <w:lang w:val="uz-Cyrl-UZ"/>
              </w:rPr>
              <w:t xml:space="preserve">, Branko Petrujkić, Vladan Đermanović, Vladimir Živković, Bojan Stojanović, Nenad Đorđević, and Milanka Radulović (2021). </w:t>
            </w:r>
            <w:r w:rsidRPr="009A5E9B">
              <w:rPr>
                <w:sz w:val="22"/>
                <w:szCs w:val="22"/>
                <w:shd w:val="clear" w:color="auto" w:fill="FFFFFF"/>
              </w:rPr>
              <w:t xml:space="preserve">"The effect of adding organic selenium on </w:t>
            </w:r>
            <w:proofErr w:type="spellStart"/>
            <w:r w:rsidRPr="009A5E9B">
              <w:rPr>
                <w:sz w:val="22"/>
                <w:szCs w:val="22"/>
                <w:shd w:val="clear" w:color="auto" w:fill="FFFFFF"/>
              </w:rPr>
              <w:t>haematological</w:t>
            </w:r>
            <w:proofErr w:type="spellEnd"/>
            <w:r w:rsidRPr="009A5E9B">
              <w:rPr>
                <w:sz w:val="22"/>
                <w:szCs w:val="22"/>
                <w:shd w:val="clear" w:color="auto" w:fill="FFFFFF"/>
              </w:rPr>
              <w:t xml:space="preserve"> and biochemical parameters of blood and quality of breast meat of pheasants." </w:t>
            </w:r>
            <w:r w:rsidRPr="009A5E9B">
              <w:rPr>
                <w:i/>
                <w:iCs/>
                <w:sz w:val="22"/>
                <w:szCs w:val="22"/>
                <w:shd w:val="clear" w:color="auto" w:fill="FFFFFF"/>
              </w:rPr>
              <w:t>Archives of Veterinary Medicine,</w:t>
            </w:r>
            <w:r w:rsidRPr="009A5E9B">
              <w:rPr>
                <w:sz w:val="22"/>
                <w:szCs w:val="22"/>
                <w:shd w:val="clear" w:color="auto" w:fill="FFFFFF"/>
              </w:rPr>
              <w:t> 14 (1): 5-24. DOI: 10.46784/eavm.v14i1.256</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931E1"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24</w:t>
            </w:r>
          </w:p>
        </w:tc>
      </w:tr>
      <w:tr w:rsidR="009378DB" w:rsidRPr="009A5E9B" w14:paraId="664F8422"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2EEA31E9"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698988A4" w14:textId="77777777" w:rsidR="009378DB" w:rsidRPr="009A5E9B" w:rsidRDefault="009378DB" w:rsidP="00D93B6F">
            <w:pPr>
              <w:pStyle w:val="NormalWeb"/>
              <w:shd w:val="clear" w:color="auto" w:fill="FFFFFF"/>
              <w:tabs>
                <w:tab w:val="left" w:pos="425"/>
              </w:tabs>
              <w:spacing w:before="0" w:beforeAutospacing="0" w:after="0" w:afterAutospacing="0"/>
              <w:jc w:val="both"/>
              <w:rPr>
                <w:b/>
                <w:sz w:val="22"/>
                <w:szCs w:val="22"/>
              </w:rPr>
            </w:pPr>
            <w:r w:rsidRPr="00F06AE9">
              <w:rPr>
                <w:sz w:val="22"/>
                <w:szCs w:val="22"/>
                <w:shd w:val="clear" w:color="auto" w:fill="FFFFFF"/>
                <w:lang w:val="uz-Cyrl-UZ"/>
              </w:rPr>
              <w:t xml:space="preserve">Živković, Vladimir, Čedomir Radović, Marija Gogić, Nenad Stojiljković, </w:t>
            </w:r>
            <w:r w:rsidRPr="00F06AE9">
              <w:rPr>
                <w:b/>
                <w:sz w:val="22"/>
                <w:szCs w:val="22"/>
                <w:shd w:val="clear" w:color="auto" w:fill="FFFFFF"/>
                <w:lang w:val="uz-Cyrl-UZ"/>
              </w:rPr>
              <w:t>Saša Obradović</w:t>
            </w:r>
            <w:r w:rsidRPr="00F06AE9">
              <w:rPr>
                <w:sz w:val="22"/>
                <w:szCs w:val="22"/>
                <w:shd w:val="clear" w:color="auto" w:fill="FFFFFF"/>
                <w:lang w:val="uz-Cyrl-UZ"/>
              </w:rPr>
              <w:t xml:space="preserve">, Maja Petričević, and Nikola Delić (2021). </w:t>
            </w:r>
            <w:r w:rsidRPr="009A5E9B">
              <w:rPr>
                <w:sz w:val="22"/>
                <w:szCs w:val="22"/>
                <w:shd w:val="clear" w:color="auto" w:fill="FFFFFF"/>
              </w:rPr>
              <w:t>"The effect of fish meal in the nutrition of weaned piglets." </w:t>
            </w:r>
            <w:r w:rsidRPr="009A5E9B">
              <w:rPr>
                <w:i/>
                <w:iCs/>
                <w:sz w:val="22"/>
                <w:szCs w:val="22"/>
                <w:shd w:val="clear" w:color="auto" w:fill="FFFFFF"/>
              </w:rPr>
              <w:t>Biotechnology in Animal Husbandry,</w:t>
            </w:r>
            <w:r w:rsidRPr="009A5E9B">
              <w:rPr>
                <w:sz w:val="22"/>
                <w:szCs w:val="22"/>
                <w:shd w:val="clear" w:color="auto" w:fill="FFFFFF"/>
              </w:rPr>
              <w:t> 37 (3): 195-202. DOI: 1</w:t>
            </w:r>
            <w:hyperlink r:id="rId93" w:tgtFrame="_blank" w:history="1">
              <w:r w:rsidRPr="009A5E9B">
                <w:rPr>
                  <w:sz w:val="22"/>
                  <w:szCs w:val="22"/>
                  <w:shd w:val="clear" w:color="auto" w:fill="FFFFFF"/>
                </w:rPr>
                <w:t>10.2298/bah2103195z</w:t>
              </w:r>
            </w:hyperlink>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BE2FA"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24</w:t>
            </w:r>
          </w:p>
        </w:tc>
      </w:tr>
      <w:tr w:rsidR="009378DB" w:rsidRPr="009A5E9B" w14:paraId="76E4ABA6"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138CFB19" w14:textId="77777777" w:rsidR="009378DB" w:rsidRPr="009A5E9B" w:rsidRDefault="009378DB" w:rsidP="009378DB">
            <w:pPr>
              <w:pStyle w:val="ListParagraph"/>
              <w:numPr>
                <w:ilvl w:val="0"/>
                <w:numId w:val="19"/>
              </w:numPr>
              <w:snapToGrid w:val="0"/>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2289B365" w14:textId="77777777" w:rsidR="009378DB" w:rsidRPr="009A5E9B" w:rsidRDefault="009378DB" w:rsidP="00D93B6F">
            <w:pPr>
              <w:pStyle w:val="NormalWeb"/>
              <w:shd w:val="clear" w:color="auto" w:fill="FFFFFF"/>
              <w:tabs>
                <w:tab w:val="left" w:pos="425"/>
              </w:tabs>
              <w:spacing w:before="0" w:beforeAutospacing="0" w:after="0" w:afterAutospacing="0"/>
              <w:jc w:val="both"/>
              <w:rPr>
                <w:spacing w:val="-4"/>
                <w:sz w:val="22"/>
                <w:szCs w:val="22"/>
              </w:rPr>
            </w:pPr>
            <w:r w:rsidRPr="00F06AE9">
              <w:rPr>
                <w:spacing w:val="-4"/>
                <w:sz w:val="22"/>
                <w:szCs w:val="22"/>
                <w:shd w:val="clear" w:color="auto" w:fill="FFFFFF"/>
                <w:lang w:val="uz-Cyrl-UZ"/>
              </w:rPr>
              <w:t xml:space="preserve">Koprivica Ranko, Veljković Biljana, Radivojević Dušan, Dedić Tatjana, Mileusnić Zoran, </w:t>
            </w:r>
            <w:r w:rsidRPr="00F06AE9">
              <w:rPr>
                <w:b/>
                <w:spacing w:val="-4"/>
                <w:sz w:val="22"/>
                <w:szCs w:val="22"/>
                <w:shd w:val="clear" w:color="auto" w:fill="FFFFFF"/>
                <w:lang w:val="uz-Cyrl-UZ"/>
              </w:rPr>
              <w:t>Terzić Dragan</w:t>
            </w:r>
            <w:r w:rsidRPr="00F06AE9">
              <w:rPr>
                <w:spacing w:val="-4"/>
                <w:sz w:val="22"/>
                <w:szCs w:val="22"/>
                <w:shd w:val="clear" w:color="auto" w:fill="FFFFFF"/>
                <w:lang w:val="uz-Cyrl-UZ"/>
              </w:rPr>
              <w:t>, Babović-Đorđević Maja, Đokić Dragoslav (2020): Seasonal performance of shared silage combine harvesters in a machinery ring. </w:t>
            </w:r>
            <w:r w:rsidRPr="009A5E9B">
              <w:rPr>
                <w:iCs/>
                <w:spacing w:val="-4"/>
                <w:sz w:val="22"/>
                <w:szCs w:val="22"/>
                <w:shd w:val="clear" w:color="auto" w:fill="FFFFFF"/>
              </w:rPr>
              <w:t xml:space="preserve">Acta </w:t>
            </w:r>
            <w:proofErr w:type="spellStart"/>
            <w:r w:rsidRPr="009A5E9B">
              <w:rPr>
                <w:iCs/>
                <w:spacing w:val="-4"/>
                <w:sz w:val="22"/>
                <w:szCs w:val="22"/>
                <w:shd w:val="clear" w:color="auto" w:fill="FFFFFF"/>
              </w:rPr>
              <w:t>agriculturaeSerbica</w:t>
            </w:r>
            <w:proofErr w:type="spellEnd"/>
            <w:r w:rsidRPr="009A5E9B">
              <w:rPr>
                <w:spacing w:val="-4"/>
                <w:sz w:val="22"/>
                <w:szCs w:val="22"/>
                <w:shd w:val="clear" w:color="auto" w:fill="FFFFFF"/>
              </w:rPr>
              <w:t>, </w:t>
            </w:r>
            <w:r w:rsidRPr="009A5E9B">
              <w:rPr>
                <w:iCs/>
                <w:spacing w:val="-4"/>
                <w:sz w:val="22"/>
                <w:szCs w:val="22"/>
                <w:shd w:val="clear" w:color="auto" w:fill="FFFFFF"/>
              </w:rPr>
              <w:t>25</w:t>
            </w:r>
            <w:r w:rsidRPr="009A5E9B">
              <w:rPr>
                <w:spacing w:val="-4"/>
                <w:sz w:val="22"/>
                <w:szCs w:val="22"/>
                <w:shd w:val="clear" w:color="auto" w:fill="FFFFFF"/>
              </w:rPr>
              <w:t>(49), 89-94. https://doi.org/10.5937/AASer2049089 K</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3DDD8" w14:textId="77777777" w:rsidR="009378DB" w:rsidRPr="009A5E9B" w:rsidRDefault="009378DB" w:rsidP="00D93B6F">
            <w:pPr>
              <w:spacing w:after="0" w:line="240" w:lineRule="auto"/>
              <w:jc w:val="center"/>
              <w:rPr>
                <w:rFonts w:ascii="Times New Roman" w:hAnsi="Times New Roman"/>
                <w:b/>
                <w:lang w:val="sr-Cyrl-CS"/>
              </w:rPr>
            </w:pPr>
          </w:p>
          <w:p w14:paraId="6A526B20" w14:textId="77777777" w:rsidR="009378DB" w:rsidRPr="009A5E9B" w:rsidRDefault="009378DB" w:rsidP="00D93B6F">
            <w:pPr>
              <w:spacing w:after="0" w:line="240" w:lineRule="auto"/>
              <w:jc w:val="center"/>
              <w:rPr>
                <w:rFonts w:ascii="Times New Roman" w:hAnsi="Times New Roman"/>
              </w:rPr>
            </w:pPr>
            <w:r w:rsidRPr="009A5E9B">
              <w:rPr>
                <w:rFonts w:ascii="Times New Roman" w:hAnsi="Times New Roman"/>
                <w:b/>
                <w:lang w:val="sr-Cyrl-CS"/>
              </w:rPr>
              <w:t>2</w:t>
            </w:r>
            <w:r w:rsidRPr="009A5E9B">
              <w:rPr>
                <w:rFonts w:ascii="Times New Roman" w:hAnsi="Times New Roman"/>
                <w:b/>
              </w:rPr>
              <w:t>4</w:t>
            </w:r>
          </w:p>
        </w:tc>
      </w:tr>
      <w:tr w:rsidR="009378DB" w:rsidRPr="009A5E9B" w14:paraId="0D6EBCBB"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3D99F744"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lang w:val="sr-Cyrl-CS"/>
              </w:rPr>
            </w:pPr>
          </w:p>
        </w:tc>
        <w:tc>
          <w:tcPr>
            <w:tcW w:w="7484" w:type="dxa"/>
            <w:tcBorders>
              <w:top w:val="single" w:sz="4" w:space="0" w:color="000000"/>
              <w:left w:val="single" w:sz="4" w:space="0" w:color="000000"/>
              <w:bottom w:val="single" w:sz="4" w:space="0" w:color="000000"/>
            </w:tcBorders>
            <w:shd w:val="clear" w:color="auto" w:fill="auto"/>
            <w:vAlign w:val="center"/>
          </w:tcPr>
          <w:p w14:paraId="56AFBE33"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r w:rsidRPr="009A5E9B">
              <w:rPr>
                <w:sz w:val="22"/>
                <w:szCs w:val="22"/>
                <w:shd w:val="clear" w:color="auto" w:fill="FFFFFF"/>
              </w:rPr>
              <w:t>Gr</w:t>
            </w:r>
            <w:r w:rsidRPr="00F06AE9">
              <w:rPr>
                <w:sz w:val="22"/>
                <w:szCs w:val="22"/>
                <w:shd w:val="clear" w:color="auto" w:fill="FFFFFF"/>
                <w:lang w:val="sr-Cyrl-CS"/>
              </w:rPr>
              <w:t>č</w:t>
            </w:r>
            <w:proofErr w:type="spellStart"/>
            <w:r w:rsidRPr="009A5E9B">
              <w:rPr>
                <w:sz w:val="22"/>
                <w:szCs w:val="22"/>
                <w:shd w:val="clear" w:color="auto" w:fill="FFFFFF"/>
              </w:rPr>
              <w:t>akMilosav</w:t>
            </w:r>
            <w:proofErr w:type="spellEnd"/>
            <w:r w:rsidRPr="00F06AE9">
              <w:rPr>
                <w:sz w:val="22"/>
                <w:szCs w:val="22"/>
                <w:shd w:val="clear" w:color="auto" w:fill="FFFFFF"/>
                <w:lang w:val="sr-Cyrl-CS"/>
              </w:rPr>
              <w:t xml:space="preserve">, </w:t>
            </w:r>
            <w:proofErr w:type="spellStart"/>
            <w:r w:rsidRPr="009A5E9B">
              <w:rPr>
                <w:sz w:val="22"/>
                <w:szCs w:val="22"/>
                <w:shd w:val="clear" w:color="auto" w:fill="FFFFFF"/>
              </w:rPr>
              <w:t>DraganGr</w:t>
            </w:r>
            <w:proofErr w:type="spellEnd"/>
            <w:r w:rsidRPr="00F06AE9">
              <w:rPr>
                <w:sz w:val="22"/>
                <w:szCs w:val="22"/>
                <w:shd w:val="clear" w:color="auto" w:fill="FFFFFF"/>
                <w:lang w:val="sr-Cyrl-CS"/>
              </w:rPr>
              <w:t>č</w:t>
            </w:r>
            <w:proofErr w:type="spellStart"/>
            <w:r w:rsidRPr="009A5E9B">
              <w:rPr>
                <w:sz w:val="22"/>
                <w:szCs w:val="22"/>
                <w:shd w:val="clear" w:color="auto" w:fill="FFFFFF"/>
              </w:rPr>
              <w:t>ak</w:t>
            </w:r>
            <w:proofErr w:type="spellEnd"/>
            <w:r w:rsidRPr="00F06AE9">
              <w:rPr>
                <w:sz w:val="22"/>
                <w:szCs w:val="22"/>
                <w:shd w:val="clear" w:color="auto" w:fill="FFFFFF"/>
                <w:lang w:val="sr-Cyrl-CS"/>
              </w:rPr>
              <w:t xml:space="preserve">, </w:t>
            </w:r>
            <w:proofErr w:type="spellStart"/>
            <w:r w:rsidRPr="009A5E9B">
              <w:rPr>
                <w:sz w:val="22"/>
                <w:szCs w:val="22"/>
                <w:shd w:val="clear" w:color="auto" w:fill="FFFFFF"/>
              </w:rPr>
              <w:t>AleksandraPenji</w:t>
            </w:r>
            <w:proofErr w:type="spellEnd"/>
            <w:r w:rsidRPr="00F06AE9">
              <w:rPr>
                <w:sz w:val="22"/>
                <w:szCs w:val="22"/>
                <w:shd w:val="clear" w:color="auto" w:fill="FFFFFF"/>
                <w:lang w:val="sr-Cyrl-CS"/>
              </w:rPr>
              <w:t>š</w:t>
            </w:r>
            <w:proofErr w:type="spellStart"/>
            <w:r w:rsidRPr="009A5E9B">
              <w:rPr>
                <w:sz w:val="22"/>
                <w:szCs w:val="22"/>
                <w:shd w:val="clear" w:color="auto" w:fill="FFFFFF"/>
              </w:rPr>
              <w:t>evi</w:t>
            </w:r>
            <w:proofErr w:type="spellEnd"/>
            <w:r w:rsidRPr="00F06AE9">
              <w:rPr>
                <w:sz w:val="22"/>
                <w:szCs w:val="22"/>
                <w:shd w:val="clear" w:color="auto" w:fill="FFFFFF"/>
                <w:lang w:val="sr-Cyrl-CS"/>
              </w:rPr>
              <w:t xml:space="preserve">ć, </w:t>
            </w:r>
            <w:r w:rsidRPr="009A5E9B">
              <w:rPr>
                <w:sz w:val="22"/>
                <w:szCs w:val="22"/>
                <w:shd w:val="clear" w:color="auto" w:fill="FFFFFF"/>
              </w:rPr>
              <w:t>Du</w:t>
            </w:r>
            <w:r w:rsidRPr="00F06AE9">
              <w:rPr>
                <w:sz w:val="22"/>
                <w:szCs w:val="22"/>
                <w:shd w:val="clear" w:color="auto" w:fill="FFFFFF"/>
                <w:lang w:val="sr-Cyrl-CS"/>
              </w:rPr>
              <w:t>š</w:t>
            </w:r>
            <w:proofErr w:type="spellStart"/>
            <w:r w:rsidRPr="009A5E9B">
              <w:rPr>
                <w:sz w:val="22"/>
                <w:szCs w:val="22"/>
                <w:shd w:val="clear" w:color="auto" w:fill="FFFFFF"/>
              </w:rPr>
              <w:t>anSimjanovi</w:t>
            </w:r>
            <w:proofErr w:type="spellEnd"/>
            <w:r w:rsidRPr="00F06AE9">
              <w:rPr>
                <w:sz w:val="22"/>
                <w:szCs w:val="22"/>
                <w:shd w:val="clear" w:color="auto" w:fill="FFFFFF"/>
                <w:lang w:val="sr-Cyrl-CS"/>
              </w:rPr>
              <w:t xml:space="preserve">ć, </w:t>
            </w:r>
            <w:proofErr w:type="spellStart"/>
            <w:r w:rsidRPr="009A5E9B">
              <w:rPr>
                <w:sz w:val="22"/>
                <w:szCs w:val="22"/>
                <w:shd w:val="clear" w:color="auto" w:fill="FFFFFF"/>
              </w:rPr>
              <w:t>BrankaOrbovi</w:t>
            </w:r>
            <w:proofErr w:type="spellEnd"/>
            <w:r w:rsidRPr="00F06AE9">
              <w:rPr>
                <w:sz w:val="22"/>
                <w:szCs w:val="22"/>
                <w:shd w:val="clear" w:color="auto" w:fill="FFFFFF"/>
                <w:lang w:val="sr-Cyrl-CS"/>
              </w:rPr>
              <w:t xml:space="preserve">ć, </w:t>
            </w:r>
            <w:r w:rsidRPr="009A5E9B">
              <w:rPr>
                <w:sz w:val="22"/>
                <w:szCs w:val="22"/>
                <w:shd w:val="clear" w:color="auto" w:fill="FFFFFF"/>
              </w:rPr>
              <w:t>Nevena</w:t>
            </w:r>
            <w:r w:rsidRPr="00F06AE9">
              <w:rPr>
                <w:sz w:val="22"/>
                <w:szCs w:val="22"/>
                <w:shd w:val="clear" w:color="auto" w:fill="FFFFFF"/>
                <w:lang w:val="sr-Cyrl-CS"/>
              </w:rPr>
              <w:t xml:space="preserve"> Đ</w:t>
            </w:r>
            <w:proofErr w:type="spellStart"/>
            <w:r w:rsidRPr="009A5E9B">
              <w:rPr>
                <w:sz w:val="22"/>
                <w:szCs w:val="22"/>
                <w:shd w:val="clear" w:color="auto" w:fill="FFFFFF"/>
              </w:rPr>
              <w:t>uki</w:t>
            </w:r>
            <w:proofErr w:type="spellEnd"/>
            <w:r w:rsidRPr="00F06AE9">
              <w:rPr>
                <w:sz w:val="22"/>
                <w:szCs w:val="22"/>
                <w:shd w:val="clear" w:color="auto" w:fill="FFFFFF"/>
                <w:lang w:val="sr-Cyrl-CS"/>
              </w:rPr>
              <w:t xml:space="preserve">ć, </w:t>
            </w:r>
            <w:proofErr w:type="spellStart"/>
            <w:r w:rsidRPr="009A5E9B">
              <w:rPr>
                <w:b/>
                <w:sz w:val="22"/>
                <w:szCs w:val="22"/>
                <w:shd w:val="clear" w:color="auto" w:fill="FFFFFF"/>
              </w:rPr>
              <w:t>VeraRaji</w:t>
            </w:r>
            <w:proofErr w:type="spellEnd"/>
            <w:r w:rsidRPr="00F06AE9">
              <w:rPr>
                <w:b/>
                <w:sz w:val="22"/>
                <w:szCs w:val="22"/>
                <w:shd w:val="clear" w:color="auto" w:fill="FFFFFF"/>
                <w:lang w:val="sr-Cyrl-CS"/>
              </w:rPr>
              <w:t>č</w:t>
            </w:r>
            <w:proofErr w:type="spellStart"/>
            <w:r w:rsidRPr="009A5E9B">
              <w:rPr>
                <w:b/>
                <w:sz w:val="22"/>
                <w:szCs w:val="22"/>
                <w:shd w:val="clear" w:color="auto" w:fill="FFFFFF"/>
              </w:rPr>
              <w:t>i</w:t>
            </w:r>
            <w:proofErr w:type="spellEnd"/>
            <w:r w:rsidRPr="00F06AE9">
              <w:rPr>
                <w:b/>
                <w:sz w:val="22"/>
                <w:szCs w:val="22"/>
                <w:shd w:val="clear" w:color="auto" w:fill="FFFFFF"/>
                <w:lang w:val="sr-Cyrl-CS"/>
              </w:rPr>
              <w:t>ć</w:t>
            </w:r>
            <w:r w:rsidRPr="00F06AE9">
              <w:rPr>
                <w:sz w:val="22"/>
                <w:szCs w:val="22"/>
                <w:shd w:val="clear" w:color="auto" w:fill="FFFFFF"/>
                <w:lang w:val="sr-Cyrl-CS"/>
              </w:rPr>
              <w:t xml:space="preserve"> (2020): </w:t>
            </w:r>
            <w:proofErr w:type="spellStart"/>
            <w:r w:rsidRPr="00223A4A">
              <w:rPr>
                <w:rStyle w:val="Strong"/>
                <w:rFonts w:eastAsia="sans-serif"/>
                <w:b w:val="0"/>
                <w:sz w:val="22"/>
                <w:szCs w:val="22"/>
                <w:shd w:val="clear" w:color="auto" w:fill="FFFFFF"/>
              </w:rPr>
              <w:t>ThetrendsinmaizeandwheatproductionintherepublicofSerbia</w:t>
            </w:r>
            <w:proofErr w:type="spellEnd"/>
            <w:r w:rsidRPr="00223A4A">
              <w:rPr>
                <w:b/>
                <w:sz w:val="22"/>
                <w:szCs w:val="22"/>
                <w:shd w:val="clear" w:color="auto" w:fill="FFFFFF"/>
                <w:lang w:val="sr-Cyrl-CS"/>
              </w:rPr>
              <w:t>.</w:t>
            </w:r>
            <w:r w:rsidRPr="009A5E9B">
              <w:rPr>
                <w:sz w:val="22"/>
                <w:szCs w:val="22"/>
                <w:shd w:val="clear" w:color="auto" w:fill="FFFFFF"/>
              </w:rPr>
              <w:t> </w:t>
            </w:r>
            <w:r w:rsidRPr="009A5E9B">
              <w:rPr>
                <w:iCs/>
                <w:sz w:val="22"/>
                <w:szCs w:val="22"/>
                <w:shd w:val="clear" w:color="auto" w:fill="FFFFFF"/>
              </w:rPr>
              <w:t xml:space="preserve">Acta </w:t>
            </w:r>
            <w:proofErr w:type="spellStart"/>
            <w:r w:rsidRPr="009A5E9B">
              <w:rPr>
                <w:iCs/>
                <w:sz w:val="22"/>
                <w:szCs w:val="22"/>
                <w:shd w:val="clear" w:color="auto" w:fill="FFFFFF"/>
              </w:rPr>
              <w:t>agriculturaeSerbica</w:t>
            </w:r>
            <w:proofErr w:type="spellEnd"/>
            <w:r w:rsidRPr="009A5E9B">
              <w:rPr>
                <w:sz w:val="22"/>
                <w:szCs w:val="22"/>
                <w:shd w:val="clear" w:color="auto" w:fill="FFFFFF"/>
              </w:rPr>
              <w:t xml:space="preserve">, 25 (50), 121-127. </w:t>
            </w:r>
            <w:proofErr w:type="spellStart"/>
            <w:r w:rsidRPr="009A5E9B">
              <w:rPr>
                <w:rFonts w:eastAsia="SimSun"/>
                <w:sz w:val="22"/>
                <w:szCs w:val="22"/>
              </w:rPr>
              <w:t>doi</w:t>
            </w:r>
            <w:proofErr w:type="spellEnd"/>
            <w:r w:rsidRPr="009A5E9B">
              <w:rPr>
                <w:rFonts w:eastAsia="SimSun"/>
                <w:sz w:val="22"/>
                <w:szCs w:val="22"/>
              </w:rPr>
              <w:t>: 10.5937/AASer2050121G</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083D8"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24</w:t>
            </w:r>
          </w:p>
        </w:tc>
      </w:tr>
      <w:tr w:rsidR="009378DB" w:rsidRPr="009A5E9B" w14:paraId="3AC6938E" w14:textId="77777777" w:rsidTr="00D93B6F">
        <w:trPr>
          <w:trHeight w:val="227"/>
        </w:trPr>
        <w:tc>
          <w:tcPr>
            <w:tcW w:w="738" w:type="dxa"/>
            <w:tcBorders>
              <w:top w:val="single" w:sz="4" w:space="0" w:color="000000"/>
              <w:left w:val="single" w:sz="4" w:space="0" w:color="000000"/>
              <w:bottom w:val="single" w:sz="4" w:space="0" w:color="000000"/>
            </w:tcBorders>
            <w:shd w:val="clear" w:color="auto" w:fill="auto"/>
            <w:vAlign w:val="center"/>
          </w:tcPr>
          <w:p w14:paraId="6C4AFB71" w14:textId="77777777" w:rsidR="009378DB" w:rsidRPr="009A5E9B" w:rsidRDefault="009378DB" w:rsidP="009378DB">
            <w:pPr>
              <w:pStyle w:val="ListParagraph"/>
              <w:numPr>
                <w:ilvl w:val="0"/>
                <w:numId w:val="19"/>
              </w:numPr>
              <w:spacing w:after="0" w:line="240" w:lineRule="auto"/>
              <w:ind w:left="432"/>
              <w:jc w:val="center"/>
              <w:rPr>
                <w:rFonts w:ascii="Times New Roman" w:hAnsi="Times New Roman"/>
              </w:rPr>
            </w:pPr>
          </w:p>
        </w:tc>
        <w:tc>
          <w:tcPr>
            <w:tcW w:w="7484" w:type="dxa"/>
            <w:tcBorders>
              <w:top w:val="single" w:sz="4" w:space="0" w:color="000000"/>
              <w:left w:val="single" w:sz="4" w:space="0" w:color="000000"/>
              <w:bottom w:val="single" w:sz="4" w:space="0" w:color="000000"/>
            </w:tcBorders>
            <w:shd w:val="clear" w:color="auto" w:fill="auto"/>
            <w:vAlign w:val="center"/>
          </w:tcPr>
          <w:p w14:paraId="139D1005" w14:textId="77777777" w:rsidR="009378DB" w:rsidRPr="009A5E9B" w:rsidRDefault="009378DB" w:rsidP="00D93B6F">
            <w:pPr>
              <w:pStyle w:val="NormalWeb"/>
              <w:shd w:val="clear" w:color="auto" w:fill="FFFFFF"/>
              <w:tabs>
                <w:tab w:val="left" w:pos="425"/>
              </w:tabs>
              <w:spacing w:before="0" w:beforeAutospacing="0" w:after="0" w:afterAutospacing="0"/>
              <w:jc w:val="both"/>
              <w:rPr>
                <w:sz w:val="22"/>
                <w:szCs w:val="22"/>
              </w:rPr>
            </w:pPr>
            <w:r w:rsidRPr="00F06AE9">
              <w:rPr>
                <w:sz w:val="22"/>
                <w:szCs w:val="22"/>
                <w:shd w:val="clear" w:color="auto" w:fill="FFFFFF"/>
                <w:lang w:val="uz-Cyrl-UZ"/>
              </w:rPr>
              <w:t xml:space="preserve">Marković, Jordan, Snežana Anđelković, Vladimir Zornić, Ivica Kostić, Milomir Blagojević, </w:t>
            </w:r>
            <w:r w:rsidRPr="00F06AE9">
              <w:rPr>
                <w:b/>
                <w:sz w:val="22"/>
                <w:szCs w:val="22"/>
                <w:shd w:val="clear" w:color="auto" w:fill="FFFFFF"/>
                <w:lang w:val="uz-Cyrl-UZ"/>
              </w:rPr>
              <w:t>Tanja Vasić</w:t>
            </w:r>
            <w:r w:rsidRPr="00F06AE9">
              <w:rPr>
                <w:sz w:val="22"/>
                <w:szCs w:val="22"/>
                <w:shd w:val="clear" w:color="auto" w:fill="FFFFFF"/>
                <w:lang w:val="uz-Cyrl-UZ"/>
              </w:rPr>
              <w:t xml:space="preserve">, and </w:t>
            </w:r>
            <w:r w:rsidRPr="00F06AE9">
              <w:rPr>
                <w:b/>
                <w:sz w:val="22"/>
                <w:szCs w:val="22"/>
                <w:shd w:val="clear" w:color="auto" w:fill="FFFFFF"/>
                <w:lang w:val="uz-Cyrl-UZ"/>
              </w:rPr>
              <w:t>Sanja Živković</w:t>
            </w:r>
            <w:r w:rsidRPr="00F06AE9">
              <w:rPr>
                <w:sz w:val="22"/>
                <w:szCs w:val="22"/>
                <w:shd w:val="clear" w:color="auto" w:fill="FFFFFF"/>
                <w:lang w:val="uz-Cyrl-UZ"/>
              </w:rPr>
              <w:t xml:space="preserve"> (2020). </w:t>
            </w:r>
            <w:r w:rsidRPr="009A5E9B">
              <w:rPr>
                <w:sz w:val="22"/>
                <w:szCs w:val="22"/>
                <w:shd w:val="clear" w:color="auto" w:fill="FFFFFF"/>
              </w:rPr>
              <w:t>"Cell wall components and in vitro dry matter digestibility of ensiled pea: oat mixtures." </w:t>
            </w:r>
            <w:r w:rsidRPr="009A5E9B">
              <w:rPr>
                <w:i/>
                <w:iCs/>
                <w:sz w:val="22"/>
                <w:szCs w:val="22"/>
                <w:shd w:val="clear" w:color="auto" w:fill="FFFFFF"/>
              </w:rPr>
              <w:t>Biotechnology in Animal Husbandry,</w:t>
            </w:r>
            <w:r w:rsidRPr="009A5E9B">
              <w:rPr>
                <w:sz w:val="22"/>
                <w:szCs w:val="22"/>
                <w:shd w:val="clear" w:color="auto" w:fill="FFFFFF"/>
              </w:rPr>
              <w:t> 36 (4): 477-485. DOI:10.2298/BAH2003251H</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C4DEF" w14:textId="77777777" w:rsidR="009378DB" w:rsidRPr="009A5E9B" w:rsidRDefault="009378DB" w:rsidP="00D93B6F">
            <w:pPr>
              <w:spacing w:after="0" w:line="240" w:lineRule="auto"/>
              <w:jc w:val="center"/>
              <w:rPr>
                <w:rFonts w:ascii="Times New Roman" w:hAnsi="Times New Roman"/>
                <w:b/>
                <w:lang w:val="sr-Cyrl-CS"/>
              </w:rPr>
            </w:pPr>
            <w:r w:rsidRPr="009A5E9B">
              <w:rPr>
                <w:rFonts w:ascii="Times New Roman" w:hAnsi="Times New Roman"/>
                <w:b/>
                <w:lang w:val="sr-Cyrl-CS"/>
              </w:rPr>
              <w:t>24</w:t>
            </w:r>
          </w:p>
        </w:tc>
      </w:tr>
    </w:tbl>
    <w:p w14:paraId="6F177E3B" w14:textId="77777777" w:rsidR="009378DB" w:rsidRPr="009A5E9B" w:rsidRDefault="009378DB" w:rsidP="009378DB">
      <w:pPr>
        <w:spacing w:after="0" w:line="240" w:lineRule="auto"/>
        <w:rPr>
          <w:rFonts w:ascii="Times New Roman" w:hAnsi="Times New Roman"/>
        </w:rPr>
      </w:pPr>
    </w:p>
    <w:p w14:paraId="7352A0DB" w14:textId="77777777" w:rsidR="009378DB" w:rsidRDefault="009378DB" w:rsidP="009378DB">
      <w:pPr>
        <w:spacing w:after="0" w:line="240" w:lineRule="auto"/>
        <w:jc w:val="both"/>
        <w:rPr>
          <w:rFonts w:ascii="Times New Roman" w:hAnsi="Times New Roman"/>
        </w:rPr>
      </w:pPr>
    </w:p>
    <w:p w14:paraId="43F1E27A" w14:textId="77777777" w:rsidR="009378DB" w:rsidRDefault="009378DB" w:rsidP="009378DB">
      <w:pPr>
        <w:spacing w:after="0" w:line="240" w:lineRule="auto"/>
        <w:jc w:val="both"/>
        <w:rPr>
          <w:rFonts w:ascii="Times New Roman" w:hAnsi="Times New Roman"/>
        </w:rPr>
      </w:pPr>
    </w:p>
    <w:p w14:paraId="318A31F8" w14:textId="77777777" w:rsidR="009378DB" w:rsidRDefault="009378DB" w:rsidP="009378DB">
      <w:pPr>
        <w:spacing w:after="0" w:line="240" w:lineRule="auto"/>
        <w:jc w:val="both"/>
        <w:rPr>
          <w:rFonts w:ascii="Times New Roman" w:hAnsi="Times New Roman"/>
        </w:rPr>
      </w:pPr>
    </w:p>
    <w:bookmarkEnd w:id="0"/>
    <w:p w14:paraId="1DABD428" w14:textId="77777777" w:rsidR="009378DB" w:rsidRDefault="009378DB" w:rsidP="009378DB">
      <w:pPr>
        <w:spacing w:after="0" w:line="240" w:lineRule="auto"/>
        <w:jc w:val="both"/>
        <w:rPr>
          <w:rFonts w:ascii="Times New Roman" w:hAnsi="Times New Roman"/>
        </w:rPr>
      </w:pPr>
    </w:p>
    <w:sectPr w:rsidR="009378DB" w:rsidSect="00E348F3">
      <w:footerReference w:type="default" r:id="rId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3E63A" w14:textId="77777777" w:rsidR="0041728D" w:rsidRDefault="0041728D" w:rsidP="0084706E">
      <w:pPr>
        <w:spacing w:after="0" w:line="240" w:lineRule="auto"/>
      </w:pPr>
      <w:r>
        <w:separator/>
      </w:r>
    </w:p>
  </w:endnote>
  <w:endnote w:type="continuationSeparator" w:id="0">
    <w:p w14:paraId="3B146C0A" w14:textId="77777777" w:rsidR="0041728D" w:rsidRDefault="0041728D" w:rsidP="00847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PremrPro">
    <w:altName w:val="Segoe Print"/>
    <w:charset w:val="00"/>
    <w:family w:val="auto"/>
    <w:pitch w:val="default"/>
  </w:font>
  <w:font w:name="sans-serif">
    <w:altName w:val="Segoe Print"/>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921684"/>
      <w:docPartObj>
        <w:docPartGallery w:val="Page Numbers (Bottom of Page)"/>
        <w:docPartUnique/>
      </w:docPartObj>
    </w:sdtPr>
    <w:sdtEndPr>
      <w:rPr>
        <w:noProof/>
      </w:rPr>
    </w:sdtEndPr>
    <w:sdtContent>
      <w:p w14:paraId="1BF6CD21" w14:textId="77777777" w:rsidR="00874F4C" w:rsidRDefault="004C1A12">
        <w:pPr>
          <w:pStyle w:val="Footer"/>
          <w:jc w:val="center"/>
        </w:pPr>
        <w:r>
          <w:fldChar w:fldCharType="begin"/>
        </w:r>
        <w:r>
          <w:instrText xml:space="preserve"> PAGE   \* MERGEFORMAT </w:instrText>
        </w:r>
        <w:r>
          <w:fldChar w:fldCharType="separate"/>
        </w:r>
        <w:r>
          <w:rPr>
            <w:noProof/>
          </w:rPr>
          <w:t>13</w:t>
        </w:r>
        <w:r>
          <w:rPr>
            <w:noProof/>
          </w:rPr>
          <w:fldChar w:fldCharType="end"/>
        </w:r>
      </w:p>
    </w:sdtContent>
  </w:sdt>
  <w:p w14:paraId="66283B89" w14:textId="77777777" w:rsidR="00874F4C" w:rsidRDefault="00874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0D4D4" w14:textId="77777777" w:rsidR="0041728D" w:rsidRDefault="0041728D" w:rsidP="0084706E">
      <w:pPr>
        <w:spacing w:after="0" w:line="240" w:lineRule="auto"/>
      </w:pPr>
      <w:r>
        <w:separator/>
      </w:r>
    </w:p>
  </w:footnote>
  <w:footnote w:type="continuationSeparator" w:id="0">
    <w:p w14:paraId="150E37B0" w14:textId="77777777" w:rsidR="0041728D" w:rsidRDefault="0041728D" w:rsidP="008470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7"/>
    <w:multiLevelType w:val="multilevel"/>
    <w:tmpl w:val="00000017"/>
    <w:name w:val="WWNum7"/>
    <w:lvl w:ilvl="0">
      <w:start w:val="1"/>
      <w:numFmt w:val="bullet"/>
      <w:lvlText w:val=""/>
      <w:lvlJc w:val="left"/>
      <w:pPr>
        <w:tabs>
          <w:tab w:val="num" w:pos="0"/>
        </w:tabs>
        <w:ind w:left="720" w:hanging="360"/>
      </w:pPr>
      <w:rPr>
        <w:rFonts w:ascii="Wingdings" w:hAnsi="Wingdings" w:cs="Wingdings"/>
      </w:rPr>
    </w:lvl>
    <w:lvl w:ilvl="1">
      <w:start w:val="1"/>
      <w:numFmt w:val="bullet"/>
      <w:lvlText w:val=""/>
      <w:lvlJc w:val="left"/>
      <w:pPr>
        <w:tabs>
          <w:tab w:val="num" w:pos="0"/>
        </w:tabs>
        <w:ind w:left="1440" w:hanging="360"/>
      </w:pPr>
      <w:rPr>
        <w:rFonts w:ascii="Wingdings" w:hAnsi="Wingdings" w:cs="Wingding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color w:val="00000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color w:val="000000"/>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18"/>
    <w:multiLevelType w:val="multilevel"/>
    <w:tmpl w:val="00000018"/>
    <w:lvl w:ilvl="0">
      <w:start w:val="1"/>
      <w:numFmt w:val="bullet"/>
      <w:lvlText w:val=""/>
      <w:lvlJc w:val="left"/>
      <w:pPr>
        <w:tabs>
          <w:tab w:val="num" w:pos="0"/>
        </w:tabs>
        <w:ind w:left="720" w:hanging="360"/>
      </w:pPr>
      <w:rPr>
        <w:rFonts w:ascii="Wingdings" w:hAnsi="Wingdings" w:cs="Wingdings"/>
      </w:rPr>
    </w:lvl>
    <w:lvl w:ilvl="1">
      <w:start w:val="1"/>
      <w:numFmt w:val="bullet"/>
      <w:lvlText w:val=""/>
      <w:lvlJc w:val="left"/>
      <w:pPr>
        <w:tabs>
          <w:tab w:val="num" w:pos="0"/>
        </w:tabs>
        <w:ind w:left="1440" w:hanging="360"/>
      </w:pPr>
      <w:rPr>
        <w:rFonts w:ascii="Wingdings" w:hAnsi="Wingdings" w:cs="Wingding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color w:val="00000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color w:val="000000"/>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19"/>
    <w:multiLevelType w:val="multilevel"/>
    <w:tmpl w:val="00000019"/>
    <w:name w:val="WWNum9"/>
    <w:lvl w:ilvl="0">
      <w:start w:val="1"/>
      <w:numFmt w:val="bullet"/>
      <w:lvlText w:val=""/>
      <w:lvlJc w:val="left"/>
      <w:pPr>
        <w:tabs>
          <w:tab w:val="num" w:pos="0"/>
        </w:tabs>
        <w:ind w:left="720" w:hanging="360"/>
      </w:pPr>
      <w:rPr>
        <w:rFonts w:ascii="Wingdings" w:hAnsi="Wingdings" w:cs="Wingdings"/>
      </w:rPr>
    </w:lvl>
    <w:lvl w:ilvl="1">
      <w:start w:val="1"/>
      <w:numFmt w:val="bullet"/>
      <w:lvlText w:val=""/>
      <w:lvlJc w:val="left"/>
      <w:pPr>
        <w:tabs>
          <w:tab w:val="num" w:pos="0"/>
        </w:tabs>
        <w:ind w:left="1440" w:hanging="360"/>
      </w:pPr>
      <w:rPr>
        <w:rFonts w:ascii="Wingdings" w:hAnsi="Wingdings" w:cs="Wingding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color w:val="00000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color w:val="000000"/>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1A"/>
    <w:multiLevelType w:val="multilevel"/>
    <w:tmpl w:val="0000001A"/>
    <w:name w:val="WWNum10"/>
    <w:lvl w:ilvl="0">
      <w:start w:val="1"/>
      <w:numFmt w:val="bullet"/>
      <w:lvlText w:val=""/>
      <w:lvlJc w:val="left"/>
      <w:pPr>
        <w:tabs>
          <w:tab w:val="num" w:pos="0"/>
        </w:tabs>
        <w:ind w:left="720" w:hanging="360"/>
      </w:pPr>
      <w:rPr>
        <w:rFonts w:ascii="Wingdings" w:hAnsi="Wingdings" w:cs="Wingdings"/>
      </w:rPr>
    </w:lvl>
    <w:lvl w:ilvl="1">
      <w:start w:val="1"/>
      <w:numFmt w:val="bullet"/>
      <w:lvlText w:val=""/>
      <w:lvlJc w:val="left"/>
      <w:pPr>
        <w:tabs>
          <w:tab w:val="num" w:pos="0"/>
        </w:tabs>
        <w:ind w:left="1440" w:hanging="360"/>
      </w:pPr>
      <w:rPr>
        <w:rFonts w:ascii="Wingdings" w:hAnsi="Wingdings" w:cs="Wingding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color w:val="00000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color w:val="000000"/>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1B"/>
    <w:multiLevelType w:val="multilevel"/>
    <w:tmpl w:val="0000001B"/>
    <w:name w:val="WWNum11"/>
    <w:lvl w:ilvl="0">
      <w:start w:val="1"/>
      <w:numFmt w:val="bullet"/>
      <w:lvlText w:val=""/>
      <w:lvlJc w:val="left"/>
      <w:pPr>
        <w:tabs>
          <w:tab w:val="num" w:pos="0"/>
        </w:tabs>
        <w:ind w:left="720" w:hanging="360"/>
      </w:pPr>
      <w:rPr>
        <w:rFonts w:ascii="Wingdings" w:hAnsi="Wingdings" w:cs="Wingdings"/>
      </w:rPr>
    </w:lvl>
    <w:lvl w:ilvl="1">
      <w:start w:val="1"/>
      <w:numFmt w:val="bullet"/>
      <w:lvlText w:val=""/>
      <w:lvlJc w:val="left"/>
      <w:pPr>
        <w:tabs>
          <w:tab w:val="num" w:pos="0"/>
        </w:tabs>
        <w:ind w:left="1440" w:hanging="360"/>
      </w:pPr>
      <w:rPr>
        <w:rFonts w:ascii="Wingdings" w:hAnsi="Wingdings" w:cs="Wingding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color w:val="00000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color w:val="000000"/>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1C"/>
    <w:multiLevelType w:val="multilevel"/>
    <w:tmpl w:val="0000001C"/>
    <w:name w:val="WWNum12"/>
    <w:lvl w:ilvl="0">
      <w:start w:val="1"/>
      <w:numFmt w:val="bullet"/>
      <w:lvlText w:val=""/>
      <w:lvlJc w:val="left"/>
      <w:pPr>
        <w:tabs>
          <w:tab w:val="num" w:pos="0"/>
        </w:tabs>
        <w:ind w:left="720" w:hanging="360"/>
      </w:pPr>
      <w:rPr>
        <w:rFonts w:ascii="Wingdings" w:hAnsi="Wingdings" w:cs="Wingdings"/>
      </w:rPr>
    </w:lvl>
    <w:lvl w:ilvl="1">
      <w:start w:val="1"/>
      <w:numFmt w:val="bullet"/>
      <w:lvlText w:val=""/>
      <w:lvlJc w:val="left"/>
      <w:pPr>
        <w:tabs>
          <w:tab w:val="num" w:pos="0"/>
        </w:tabs>
        <w:ind w:left="1440" w:hanging="360"/>
      </w:pPr>
      <w:rPr>
        <w:rFonts w:ascii="Wingdings" w:hAnsi="Wingdings" w:cs="Wingding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color w:val="00000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color w:val="000000"/>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21"/>
    <w:multiLevelType w:val="multilevel"/>
    <w:tmpl w:val="000000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w:hAnsi="Wingdings" w:cs="Wingding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color w:val="00000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color w:val="000000"/>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22"/>
    <w:multiLevelType w:val="multilevel"/>
    <w:tmpl w:val="00000022"/>
    <w:name w:val="WWNum15"/>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2.%3."/>
      <w:lvlJc w:val="right"/>
      <w:pPr>
        <w:tabs>
          <w:tab w:val="num" w:pos="0"/>
        </w:tabs>
        <w:ind w:left="2868" w:hanging="180"/>
      </w:pPr>
    </w:lvl>
    <w:lvl w:ilvl="3">
      <w:start w:val="1"/>
      <w:numFmt w:val="decimal"/>
      <w:lvlText w:val="%2.%3.%4."/>
      <w:lvlJc w:val="left"/>
      <w:pPr>
        <w:tabs>
          <w:tab w:val="num" w:pos="0"/>
        </w:tabs>
        <w:ind w:left="3588" w:hanging="360"/>
      </w:pPr>
    </w:lvl>
    <w:lvl w:ilvl="4">
      <w:start w:val="1"/>
      <w:numFmt w:val="lowerLetter"/>
      <w:lvlText w:val="%2.%3.%4.%5."/>
      <w:lvlJc w:val="left"/>
      <w:pPr>
        <w:tabs>
          <w:tab w:val="num" w:pos="0"/>
        </w:tabs>
        <w:ind w:left="4308" w:hanging="360"/>
      </w:pPr>
    </w:lvl>
    <w:lvl w:ilvl="5">
      <w:start w:val="1"/>
      <w:numFmt w:val="lowerRoman"/>
      <w:lvlText w:val="%2.%3.%4.%5.%6."/>
      <w:lvlJc w:val="right"/>
      <w:pPr>
        <w:tabs>
          <w:tab w:val="num" w:pos="0"/>
        </w:tabs>
        <w:ind w:left="5028" w:hanging="180"/>
      </w:pPr>
    </w:lvl>
    <w:lvl w:ilvl="6">
      <w:start w:val="1"/>
      <w:numFmt w:val="decimal"/>
      <w:lvlText w:val="%2.%3.%4.%5.%6.%7."/>
      <w:lvlJc w:val="left"/>
      <w:pPr>
        <w:tabs>
          <w:tab w:val="num" w:pos="0"/>
        </w:tabs>
        <w:ind w:left="5748" w:hanging="360"/>
      </w:pPr>
    </w:lvl>
    <w:lvl w:ilvl="7">
      <w:start w:val="1"/>
      <w:numFmt w:val="lowerLetter"/>
      <w:lvlText w:val="%2.%3.%4.%5.%6.%7.%8."/>
      <w:lvlJc w:val="left"/>
      <w:pPr>
        <w:tabs>
          <w:tab w:val="num" w:pos="0"/>
        </w:tabs>
        <w:ind w:left="6468" w:hanging="360"/>
      </w:pPr>
    </w:lvl>
    <w:lvl w:ilvl="8">
      <w:start w:val="1"/>
      <w:numFmt w:val="lowerRoman"/>
      <w:lvlText w:val="%2.%3.%4.%5.%6.%7.%8.%9."/>
      <w:lvlJc w:val="right"/>
      <w:pPr>
        <w:tabs>
          <w:tab w:val="num" w:pos="0"/>
        </w:tabs>
        <w:ind w:left="7188" w:hanging="180"/>
      </w:pPr>
    </w:lvl>
  </w:abstractNum>
  <w:abstractNum w:abstractNumId="8" w15:restartNumberingAfterBreak="0">
    <w:nsid w:val="00445E1D"/>
    <w:multiLevelType w:val="hybridMultilevel"/>
    <w:tmpl w:val="7062E192"/>
    <w:lvl w:ilvl="0" w:tplc="34E6A856">
      <w:start w:val="1"/>
      <w:numFmt w:val="decimal"/>
      <w:lvlText w:val="%1."/>
      <w:lvlJc w:val="left"/>
      <w:pPr>
        <w:ind w:left="172" w:hanging="335"/>
      </w:pPr>
      <w:rPr>
        <w:rFonts w:ascii="Times New Roman" w:eastAsia="Times New Roman" w:hAnsi="Times New Roman" w:cs="Times New Roman" w:hint="default"/>
        <w:w w:val="94"/>
        <w:sz w:val="23"/>
        <w:szCs w:val="23"/>
        <w:lang w:eastAsia="en-US" w:bidi="ar-SA"/>
      </w:rPr>
    </w:lvl>
    <w:lvl w:ilvl="1" w:tplc="833E7EE4">
      <w:numFmt w:val="bullet"/>
      <w:lvlText w:val="•"/>
      <w:lvlJc w:val="left"/>
      <w:pPr>
        <w:ind w:left="1162" w:hanging="335"/>
      </w:pPr>
      <w:rPr>
        <w:lang w:eastAsia="en-US" w:bidi="ar-SA"/>
      </w:rPr>
    </w:lvl>
    <w:lvl w:ilvl="2" w:tplc="712640A2">
      <w:numFmt w:val="bullet"/>
      <w:lvlText w:val="•"/>
      <w:lvlJc w:val="left"/>
      <w:pPr>
        <w:ind w:left="2144" w:hanging="335"/>
      </w:pPr>
      <w:rPr>
        <w:lang w:eastAsia="en-US" w:bidi="ar-SA"/>
      </w:rPr>
    </w:lvl>
    <w:lvl w:ilvl="3" w:tplc="FC8878A8">
      <w:numFmt w:val="bullet"/>
      <w:lvlText w:val="•"/>
      <w:lvlJc w:val="left"/>
      <w:pPr>
        <w:ind w:left="3127" w:hanging="335"/>
      </w:pPr>
      <w:rPr>
        <w:lang w:eastAsia="en-US" w:bidi="ar-SA"/>
      </w:rPr>
    </w:lvl>
    <w:lvl w:ilvl="4" w:tplc="55144D5A">
      <w:numFmt w:val="bullet"/>
      <w:lvlText w:val="•"/>
      <w:lvlJc w:val="left"/>
      <w:pPr>
        <w:ind w:left="4109" w:hanging="335"/>
      </w:pPr>
      <w:rPr>
        <w:lang w:eastAsia="en-US" w:bidi="ar-SA"/>
      </w:rPr>
    </w:lvl>
    <w:lvl w:ilvl="5" w:tplc="0B10D77E">
      <w:numFmt w:val="bullet"/>
      <w:lvlText w:val="•"/>
      <w:lvlJc w:val="left"/>
      <w:pPr>
        <w:ind w:left="5092" w:hanging="335"/>
      </w:pPr>
      <w:rPr>
        <w:lang w:eastAsia="en-US" w:bidi="ar-SA"/>
      </w:rPr>
    </w:lvl>
    <w:lvl w:ilvl="6" w:tplc="A31E5332">
      <w:numFmt w:val="bullet"/>
      <w:lvlText w:val="•"/>
      <w:lvlJc w:val="left"/>
      <w:pPr>
        <w:ind w:left="6074" w:hanging="335"/>
      </w:pPr>
      <w:rPr>
        <w:lang w:eastAsia="en-US" w:bidi="ar-SA"/>
      </w:rPr>
    </w:lvl>
    <w:lvl w:ilvl="7" w:tplc="0E6E17D4">
      <w:numFmt w:val="bullet"/>
      <w:lvlText w:val="•"/>
      <w:lvlJc w:val="left"/>
      <w:pPr>
        <w:ind w:left="7056" w:hanging="335"/>
      </w:pPr>
      <w:rPr>
        <w:lang w:eastAsia="en-US" w:bidi="ar-SA"/>
      </w:rPr>
    </w:lvl>
    <w:lvl w:ilvl="8" w:tplc="61A20230">
      <w:numFmt w:val="bullet"/>
      <w:lvlText w:val="•"/>
      <w:lvlJc w:val="left"/>
      <w:pPr>
        <w:ind w:left="8039" w:hanging="335"/>
      </w:pPr>
      <w:rPr>
        <w:lang w:eastAsia="en-US" w:bidi="ar-SA"/>
      </w:rPr>
    </w:lvl>
  </w:abstractNum>
  <w:abstractNum w:abstractNumId="9" w15:restartNumberingAfterBreak="0">
    <w:nsid w:val="0BF860F1"/>
    <w:multiLevelType w:val="hybridMultilevel"/>
    <w:tmpl w:val="0386A5D4"/>
    <w:lvl w:ilvl="0" w:tplc="5B66D64A">
      <w:start w:val="1"/>
      <w:numFmt w:val="decimal"/>
      <w:lvlText w:val="%1."/>
      <w:lvlJc w:val="left"/>
      <w:pPr>
        <w:ind w:left="3240" w:hanging="360"/>
      </w:pPr>
      <w:rPr>
        <w:rFonts w:hint="default"/>
        <w:b w:val="0"/>
        <w:color w:val="auto"/>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0C45758F"/>
    <w:multiLevelType w:val="hybridMultilevel"/>
    <w:tmpl w:val="6988FAF4"/>
    <w:lvl w:ilvl="0" w:tplc="454ABF28">
      <w:start w:val="1"/>
      <w:numFmt w:val="decimal"/>
      <w:lvlText w:val="%1."/>
      <w:lvlJc w:val="left"/>
      <w:pPr>
        <w:ind w:left="360" w:hanging="360"/>
      </w:pPr>
      <w:rPr>
        <w:rFonts w:ascii="Times New Roman" w:hAnsi="Times New Roman" w:cs="Times New Roman" w:hint="default"/>
        <w:b w:val="0"/>
        <w:color w:val="auto"/>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F5290"/>
    <w:multiLevelType w:val="hybridMultilevel"/>
    <w:tmpl w:val="A04C348A"/>
    <w:lvl w:ilvl="0" w:tplc="4394E40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6E46"/>
    <w:multiLevelType w:val="hybridMultilevel"/>
    <w:tmpl w:val="9DE868E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1F03883"/>
    <w:multiLevelType w:val="hybridMultilevel"/>
    <w:tmpl w:val="2800E046"/>
    <w:lvl w:ilvl="0" w:tplc="FFFFFFFF">
      <w:start w:val="1"/>
      <w:numFmt w:val="decimal"/>
      <w:lvlText w:val="%1."/>
      <w:lvlJc w:val="left"/>
      <w:pPr>
        <w:ind w:left="720"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B3F4341"/>
    <w:multiLevelType w:val="hybridMultilevel"/>
    <w:tmpl w:val="B5A8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2708A"/>
    <w:multiLevelType w:val="hybridMultilevel"/>
    <w:tmpl w:val="04126E70"/>
    <w:lvl w:ilvl="0" w:tplc="053E742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A6603"/>
    <w:multiLevelType w:val="hybridMultilevel"/>
    <w:tmpl w:val="BF0A57D6"/>
    <w:lvl w:ilvl="0" w:tplc="3A7ADC0C">
      <w:start w:val="1"/>
      <w:numFmt w:val="decimal"/>
      <w:lvlText w:val="%1."/>
      <w:lvlJc w:val="left"/>
      <w:pPr>
        <w:ind w:left="2400" w:hanging="9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E406753"/>
    <w:multiLevelType w:val="hybridMultilevel"/>
    <w:tmpl w:val="4DDC44DC"/>
    <w:lvl w:ilvl="0" w:tplc="3A7ADC0C">
      <w:start w:val="1"/>
      <w:numFmt w:val="decimal"/>
      <w:lvlText w:val="%1."/>
      <w:lvlJc w:val="left"/>
      <w:pPr>
        <w:ind w:left="1680" w:hanging="9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15159E"/>
    <w:multiLevelType w:val="hybridMultilevel"/>
    <w:tmpl w:val="2800E046"/>
    <w:lvl w:ilvl="0" w:tplc="4F920C56">
      <w:start w:val="1"/>
      <w:numFmt w:val="decimal"/>
      <w:lvlText w:val="%1."/>
      <w:lvlJc w:val="left"/>
      <w:pPr>
        <w:ind w:left="720"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6E32807"/>
    <w:multiLevelType w:val="hybridMultilevel"/>
    <w:tmpl w:val="AD541A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A2B1C85"/>
    <w:multiLevelType w:val="hybridMultilevel"/>
    <w:tmpl w:val="96584D88"/>
    <w:lvl w:ilvl="0" w:tplc="5B66D64A">
      <w:start w:val="1"/>
      <w:numFmt w:val="decimal"/>
      <w:lvlText w:val="%1."/>
      <w:lvlJc w:val="left"/>
      <w:pPr>
        <w:ind w:left="324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C61C5F"/>
    <w:multiLevelType w:val="hybridMultilevel"/>
    <w:tmpl w:val="2520B7C8"/>
    <w:lvl w:ilvl="0" w:tplc="3A7ADC0C">
      <w:start w:val="1"/>
      <w:numFmt w:val="decimal"/>
      <w:lvlText w:val="%1."/>
      <w:lvlJc w:val="left"/>
      <w:pPr>
        <w:ind w:left="1680" w:hanging="9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E0CF2"/>
    <w:multiLevelType w:val="hybridMultilevel"/>
    <w:tmpl w:val="A75A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E47ED7"/>
    <w:multiLevelType w:val="hybridMultilevel"/>
    <w:tmpl w:val="B3A0A57A"/>
    <w:lvl w:ilvl="0" w:tplc="454ABF28">
      <w:start w:val="1"/>
      <w:numFmt w:val="decimal"/>
      <w:lvlText w:val="%1."/>
      <w:lvlJc w:val="left"/>
      <w:pPr>
        <w:ind w:left="720" w:hanging="360"/>
      </w:pPr>
      <w:rPr>
        <w:rFonts w:ascii="Times New Roman" w:hAnsi="Times New Roman" w:cs="Times New Roman" w:hint="default"/>
        <w:b w:val="0"/>
        <w:color w:val="auto"/>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40B4A"/>
    <w:multiLevelType w:val="hybridMultilevel"/>
    <w:tmpl w:val="9856929E"/>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5" w15:restartNumberingAfterBreak="0">
    <w:nsid w:val="6261640E"/>
    <w:multiLevelType w:val="hybridMultilevel"/>
    <w:tmpl w:val="28AA55B8"/>
    <w:lvl w:ilvl="0" w:tplc="77E2891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3E3622"/>
    <w:multiLevelType w:val="multilevel"/>
    <w:tmpl w:val="0000001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color w:val="000000"/>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Times New Roman" w:hAnsi="Times New Roman" w:cs="Times New Roman"/>
        <w:sz w:val="22"/>
        <w:szCs w:val="22"/>
      </w:rPr>
    </w:lvl>
    <w:lvl w:ilvl="4">
      <w:start w:val="1"/>
      <w:numFmt w:val="bullet"/>
      <w:lvlText w:val="o"/>
      <w:lvlJc w:val="left"/>
      <w:pPr>
        <w:tabs>
          <w:tab w:val="num" w:pos="0"/>
        </w:tabs>
        <w:ind w:left="3600" w:hanging="360"/>
      </w:pPr>
      <w:rPr>
        <w:rFonts w:ascii="Courier New" w:hAnsi="Courier New" w:cs="Courier New"/>
        <w:color w:val="00000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color w:val="000000"/>
      </w:rPr>
    </w:lvl>
    <w:lvl w:ilvl="8">
      <w:start w:val="1"/>
      <w:numFmt w:val="bullet"/>
      <w:lvlText w:val=""/>
      <w:lvlJc w:val="left"/>
      <w:pPr>
        <w:tabs>
          <w:tab w:val="num" w:pos="0"/>
        </w:tabs>
        <w:ind w:left="6480" w:hanging="360"/>
      </w:pPr>
      <w:rPr>
        <w:rFonts w:ascii="Wingdings" w:hAnsi="Wingdings" w:cs="Wingdings"/>
      </w:rPr>
    </w:lvl>
  </w:abstractNum>
  <w:abstractNum w:abstractNumId="27" w15:restartNumberingAfterBreak="0">
    <w:nsid w:val="68641994"/>
    <w:multiLevelType w:val="hybridMultilevel"/>
    <w:tmpl w:val="6144E38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AF17756"/>
    <w:multiLevelType w:val="hybridMultilevel"/>
    <w:tmpl w:val="F6E8A4B2"/>
    <w:lvl w:ilvl="0" w:tplc="3A7ADC0C">
      <w:start w:val="1"/>
      <w:numFmt w:val="decimal"/>
      <w:lvlText w:val="%1."/>
      <w:lvlJc w:val="left"/>
      <w:pPr>
        <w:ind w:left="1680" w:hanging="960"/>
      </w:pPr>
      <w:rPr>
        <w:rFonts w:hint="default"/>
        <w:b w:val="0"/>
      </w:rPr>
    </w:lvl>
    <w:lvl w:ilvl="1" w:tplc="BABEAF50">
      <w:start w:val="1"/>
      <w:numFmt w:val="decimal"/>
      <w:lvlText w:val="%2."/>
      <w:lvlJc w:val="left"/>
      <w:pPr>
        <w:ind w:left="1800" w:hanging="360"/>
      </w:pPr>
      <w:rPr>
        <w:rFonts w:hint="default"/>
        <w:b/>
      </w:rPr>
    </w:lvl>
    <w:lvl w:ilvl="2" w:tplc="0409001B" w:tentative="1">
      <w:start w:val="1"/>
      <w:numFmt w:val="lowerRoman"/>
      <w:lvlText w:val="%3."/>
      <w:lvlJc w:val="right"/>
      <w:pPr>
        <w:ind w:left="2520" w:hanging="180"/>
      </w:pPr>
    </w:lvl>
    <w:lvl w:ilvl="3" w:tplc="5378A494">
      <w:start w:val="1"/>
      <w:numFmt w:val="decimal"/>
      <w:lvlText w:val="%4."/>
      <w:lvlJc w:val="left"/>
      <w:pPr>
        <w:ind w:left="3240" w:hanging="360"/>
      </w:pPr>
      <w:rPr>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B1558E1"/>
    <w:multiLevelType w:val="multilevel"/>
    <w:tmpl w:val="D5968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E853B1C"/>
    <w:multiLevelType w:val="hybridMultilevel"/>
    <w:tmpl w:val="DF10032E"/>
    <w:lvl w:ilvl="0" w:tplc="3A7ADC0C">
      <w:start w:val="1"/>
      <w:numFmt w:val="decimal"/>
      <w:lvlText w:val="%1."/>
      <w:lvlJc w:val="left"/>
      <w:pPr>
        <w:ind w:left="1680" w:hanging="9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B7624"/>
    <w:multiLevelType w:val="hybridMultilevel"/>
    <w:tmpl w:val="33B651C0"/>
    <w:lvl w:ilvl="0" w:tplc="454ABF28">
      <w:start w:val="1"/>
      <w:numFmt w:val="decimal"/>
      <w:lvlText w:val="%1."/>
      <w:lvlJc w:val="left"/>
      <w:pPr>
        <w:ind w:left="720" w:hanging="360"/>
      </w:pPr>
      <w:rPr>
        <w:rFonts w:ascii="Times New Roman" w:hAnsi="Times New Roman" w:cs="Times New Roman" w:hint="default"/>
        <w:b w:val="0"/>
        <w:color w:val="auto"/>
        <w:sz w:val="22"/>
        <w:szCs w:val="22"/>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B3D1E19"/>
    <w:multiLevelType w:val="hybridMultilevel"/>
    <w:tmpl w:val="BA200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ED370A"/>
    <w:multiLevelType w:val="hybridMultilevel"/>
    <w:tmpl w:val="8062BA4E"/>
    <w:lvl w:ilvl="0" w:tplc="3A7ADC0C">
      <w:start w:val="1"/>
      <w:numFmt w:val="decimal"/>
      <w:lvlText w:val="%1."/>
      <w:lvlJc w:val="left"/>
      <w:pPr>
        <w:ind w:left="1680" w:hanging="9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8554107">
    <w:abstractNumId w:val="0"/>
  </w:num>
  <w:num w:numId="2" w16cid:durableId="692994824">
    <w:abstractNumId w:val="1"/>
  </w:num>
  <w:num w:numId="3" w16cid:durableId="315913335">
    <w:abstractNumId w:val="2"/>
  </w:num>
  <w:num w:numId="4" w16cid:durableId="1106845180">
    <w:abstractNumId w:val="3"/>
  </w:num>
  <w:num w:numId="5" w16cid:durableId="1262223857">
    <w:abstractNumId w:val="4"/>
  </w:num>
  <w:num w:numId="6" w16cid:durableId="245765713">
    <w:abstractNumId w:val="5"/>
  </w:num>
  <w:num w:numId="7" w16cid:durableId="269558194">
    <w:abstractNumId w:val="6"/>
  </w:num>
  <w:num w:numId="8" w16cid:durableId="1001737422">
    <w:abstractNumId w:val="7"/>
  </w:num>
  <w:num w:numId="9" w16cid:durableId="1497572639">
    <w:abstractNumId w:val="26"/>
  </w:num>
  <w:num w:numId="10" w16cid:durableId="642582709">
    <w:abstractNumId w:val="1"/>
  </w:num>
  <w:num w:numId="11" w16cid:durableId="1100221568">
    <w:abstractNumId w:val="6"/>
  </w:num>
  <w:num w:numId="12" w16cid:durableId="150173154">
    <w:abstractNumId w:val="3"/>
  </w:num>
  <w:num w:numId="13" w16cid:durableId="1645231024">
    <w:abstractNumId w:val="22"/>
  </w:num>
  <w:num w:numId="14" w16cid:durableId="120466965">
    <w:abstractNumId w:val="22"/>
  </w:num>
  <w:num w:numId="15" w16cid:durableId="617763557">
    <w:abstractNumId w:val="11"/>
  </w:num>
  <w:num w:numId="16" w16cid:durableId="2021424842">
    <w:abstractNumId w:val="29"/>
  </w:num>
  <w:num w:numId="17" w16cid:durableId="2015953176">
    <w:abstractNumId w:val="25"/>
  </w:num>
  <w:num w:numId="18" w16cid:durableId="448355672">
    <w:abstractNumId w:val="8"/>
    <w:lvlOverride w:ilvl="0">
      <w:startOverride w:val="1"/>
    </w:lvlOverride>
    <w:lvlOverride w:ilvl="1"/>
    <w:lvlOverride w:ilvl="2"/>
    <w:lvlOverride w:ilvl="3"/>
    <w:lvlOverride w:ilvl="4"/>
    <w:lvlOverride w:ilvl="5"/>
    <w:lvlOverride w:ilvl="6"/>
    <w:lvlOverride w:ilvl="7"/>
    <w:lvlOverride w:ilvl="8"/>
  </w:num>
  <w:num w:numId="19" w16cid:durableId="1681203185">
    <w:abstractNumId w:val="31"/>
  </w:num>
  <w:num w:numId="20" w16cid:durableId="4886683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3870071">
    <w:abstractNumId w:val="18"/>
  </w:num>
  <w:num w:numId="22" w16cid:durableId="169033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0961235">
    <w:abstractNumId w:val="19"/>
  </w:num>
  <w:num w:numId="24" w16cid:durableId="14077227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6451533">
    <w:abstractNumId w:val="10"/>
  </w:num>
  <w:num w:numId="26" w16cid:durableId="1802191302">
    <w:abstractNumId w:val="24"/>
  </w:num>
  <w:num w:numId="27" w16cid:durableId="12138813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7231749">
    <w:abstractNumId w:val="23"/>
  </w:num>
  <w:num w:numId="29" w16cid:durableId="569733475">
    <w:abstractNumId w:val="16"/>
  </w:num>
  <w:num w:numId="30" w16cid:durableId="1181430954">
    <w:abstractNumId w:val="30"/>
  </w:num>
  <w:num w:numId="31" w16cid:durableId="775174038">
    <w:abstractNumId w:val="33"/>
  </w:num>
  <w:num w:numId="32" w16cid:durableId="2036036909">
    <w:abstractNumId w:val="17"/>
  </w:num>
  <w:num w:numId="33" w16cid:durableId="1958827834">
    <w:abstractNumId w:val="9"/>
  </w:num>
  <w:num w:numId="34" w16cid:durableId="1543324398">
    <w:abstractNumId w:val="28"/>
  </w:num>
  <w:num w:numId="35" w16cid:durableId="1846286743">
    <w:abstractNumId w:val="21"/>
  </w:num>
  <w:num w:numId="36" w16cid:durableId="3092089">
    <w:abstractNumId w:val="32"/>
  </w:num>
  <w:num w:numId="37" w16cid:durableId="1663048195">
    <w:abstractNumId w:val="20"/>
  </w:num>
  <w:num w:numId="38" w16cid:durableId="758143015">
    <w:abstractNumId w:val="13"/>
  </w:num>
  <w:num w:numId="39" w16cid:durableId="937373398">
    <w:abstractNumId w:val="14"/>
  </w:num>
  <w:num w:numId="40" w16cid:durableId="998583299">
    <w:abstractNumId w:val="15"/>
  </w:num>
  <w:num w:numId="41" w16cid:durableId="5711688">
    <w:abstractNumId w:val="27"/>
  </w:num>
  <w:num w:numId="42" w16cid:durableId="154987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A4BE6"/>
    <w:rsid w:val="000046BA"/>
    <w:rsid w:val="000157A6"/>
    <w:rsid w:val="00017EBD"/>
    <w:rsid w:val="0002445B"/>
    <w:rsid w:val="00025207"/>
    <w:rsid w:val="00032D89"/>
    <w:rsid w:val="00032FAF"/>
    <w:rsid w:val="00035EFF"/>
    <w:rsid w:val="00040D64"/>
    <w:rsid w:val="00046B51"/>
    <w:rsid w:val="00086CB4"/>
    <w:rsid w:val="00092A63"/>
    <w:rsid w:val="00094A18"/>
    <w:rsid w:val="000961A2"/>
    <w:rsid w:val="000B00B2"/>
    <w:rsid w:val="000B1D2E"/>
    <w:rsid w:val="000B2FF5"/>
    <w:rsid w:val="000C0A1B"/>
    <w:rsid w:val="000D2C94"/>
    <w:rsid w:val="000D69E0"/>
    <w:rsid w:val="000D6D15"/>
    <w:rsid w:val="000E777E"/>
    <w:rsid w:val="000F06CA"/>
    <w:rsid w:val="000F6099"/>
    <w:rsid w:val="000F727F"/>
    <w:rsid w:val="001029BA"/>
    <w:rsid w:val="0012351B"/>
    <w:rsid w:val="001235D3"/>
    <w:rsid w:val="00133CD9"/>
    <w:rsid w:val="00137007"/>
    <w:rsid w:val="00152DDA"/>
    <w:rsid w:val="001547AD"/>
    <w:rsid w:val="00154C30"/>
    <w:rsid w:val="0017185D"/>
    <w:rsid w:val="001734BF"/>
    <w:rsid w:val="00174BC7"/>
    <w:rsid w:val="00177469"/>
    <w:rsid w:val="0018074B"/>
    <w:rsid w:val="00184E43"/>
    <w:rsid w:val="00185C1F"/>
    <w:rsid w:val="0018698D"/>
    <w:rsid w:val="001A07B5"/>
    <w:rsid w:val="001A63A1"/>
    <w:rsid w:val="001B5C4B"/>
    <w:rsid w:val="001B6FBD"/>
    <w:rsid w:val="001D2DE7"/>
    <w:rsid w:val="001D60B0"/>
    <w:rsid w:val="001E08FF"/>
    <w:rsid w:val="001F6DA3"/>
    <w:rsid w:val="001F73CD"/>
    <w:rsid w:val="00223A4A"/>
    <w:rsid w:val="002377AF"/>
    <w:rsid w:val="00257EDF"/>
    <w:rsid w:val="00262FB7"/>
    <w:rsid w:val="002870DE"/>
    <w:rsid w:val="0028782A"/>
    <w:rsid w:val="002A2E5C"/>
    <w:rsid w:val="002A5C96"/>
    <w:rsid w:val="002D3B74"/>
    <w:rsid w:val="002E3EE5"/>
    <w:rsid w:val="002E603D"/>
    <w:rsid w:val="002F19E4"/>
    <w:rsid w:val="003043A5"/>
    <w:rsid w:val="00315644"/>
    <w:rsid w:val="00322111"/>
    <w:rsid w:val="003229B7"/>
    <w:rsid w:val="003233F0"/>
    <w:rsid w:val="00336DF7"/>
    <w:rsid w:val="00347842"/>
    <w:rsid w:val="00353F0D"/>
    <w:rsid w:val="003745EA"/>
    <w:rsid w:val="00376358"/>
    <w:rsid w:val="003772FA"/>
    <w:rsid w:val="00394301"/>
    <w:rsid w:val="00394D99"/>
    <w:rsid w:val="003A3FA8"/>
    <w:rsid w:val="003B16C0"/>
    <w:rsid w:val="003B792D"/>
    <w:rsid w:val="003C3DFD"/>
    <w:rsid w:val="003C48E5"/>
    <w:rsid w:val="003D0543"/>
    <w:rsid w:val="003D7A84"/>
    <w:rsid w:val="003F349E"/>
    <w:rsid w:val="003F3CBA"/>
    <w:rsid w:val="00412747"/>
    <w:rsid w:val="004132F2"/>
    <w:rsid w:val="0041728D"/>
    <w:rsid w:val="00427F88"/>
    <w:rsid w:val="0043172B"/>
    <w:rsid w:val="00472883"/>
    <w:rsid w:val="00477D28"/>
    <w:rsid w:val="00481FC2"/>
    <w:rsid w:val="004A0B72"/>
    <w:rsid w:val="004A1006"/>
    <w:rsid w:val="004A5139"/>
    <w:rsid w:val="004B5643"/>
    <w:rsid w:val="004C1A12"/>
    <w:rsid w:val="004C6A25"/>
    <w:rsid w:val="004C6CA5"/>
    <w:rsid w:val="004C7890"/>
    <w:rsid w:val="004D403B"/>
    <w:rsid w:val="004E366D"/>
    <w:rsid w:val="004F4FDA"/>
    <w:rsid w:val="0052428B"/>
    <w:rsid w:val="00555EF7"/>
    <w:rsid w:val="0055758E"/>
    <w:rsid w:val="00560550"/>
    <w:rsid w:val="0056257D"/>
    <w:rsid w:val="005630C3"/>
    <w:rsid w:val="00567B2B"/>
    <w:rsid w:val="00567DB4"/>
    <w:rsid w:val="0057052B"/>
    <w:rsid w:val="00573FEB"/>
    <w:rsid w:val="00584E77"/>
    <w:rsid w:val="00597279"/>
    <w:rsid w:val="005C21AD"/>
    <w:rsid w:val="005D123F"/>
    <w:rsid w:val="005D6F7D"/>
    <w:rsid w:val="005D702B"/>
    <w:rsid w:val="005F066E"/>
    <w:rsid w:val="006047A4"/>
    <w:rsid w:val="00605649"/>
    <w:rsid w:val="006074DA"/>
    <w:rsid w:val="0061235B"/>
    <w:rsid w:val="00617120"/>
    <w:rsid w:val="00623CE7"/>
    <w:rsid w:val="0062636F"/>
    <w:rsid w:val="006304D2"/>
    <w:rsid w:val="0064369E"/>
    <w:rsid w:val="00644C83"/>
    <w:rsid w:val="00647E9B"/>
    <w:rsid w:val="006505B3"/>
    <w:rsid w:val="00652E30"/>
    <w:rsid w:val="0068074E"/>
    <w:rsid w:val="00680F64"/>
    <w:rsid w:val="0069453F"/>
    <w:rsid w:val="006947BA"/>
    <w:rsid w:val="006C6B34"/>
    <w:rsid w:val="006D19DF"/>
    <w:rsid w:val="006D298F"/>
    <w:rsid w:val="006D3468"/>
    <w:rsid w:val="006D4A0F"/>
    <w:rsid w:val="006E4571"/>
    <w:rsid w:val="006E4E20"/>
    <w:rsid w:val="006F2A4E"/>
    <w:rsid w:val="0070019B"/>
    <w:rsid w:val="00706250"/>
    <w:rsid w:val="007241D4"/>
    <w:rsid w:val="0073496F"/>
    <w:rsid w:val="00747311"/>
    <w:rsid w:val="00765BED"/>
    <w:rsid w:val="00765D01"/>
    <w:rsid w:val="00772187"/>
    <w:rsid w:val="00772741"/>
    <w:rsid w:val="0077781C"/>
    <w:rsid w:val="0079417A"/>
    <w:rsid w:val="007A4A55"/>
    <w:rsid w:val="007B2647"/>
    <w:rsid w:val="007C6EE8"/>
    <w:rsid w:val="007D3CB3"/>
    <w:rsid w:val="007F3595"/>
    <w:rsid w:val="007F619E"/>
    <w:rsid w:val="00806F42"/>
    <w:rsid w:val="00816056"/>
    <w:rsid w:val="008320C1"/>
    <w:rsid w:val="008320D6"/>
    <w:rsid w:val="00843186"/>
    <w:rsid w:val="0084706E"/>
    <w:rsid w:val="00852AE9"/>
    <w:rsid w:val="00856C8B"/>
    <w:rsid w:val="00857C3D"/>
    <w:rsid w:val="0086625B"/>
    <w:rsid w:val="00874F4C"/>
    <w:rsid w:val="00881510"/>
    <w:rsid w:val="00884A11"/>
    <w:rsid w:val="00893EDB"/>
    <w:rsid w:val="008A0F67"/>
    <w:rsid w:val="008A29AA"/>
    <w:rsid w:val="008B4D20"/>
    <w:rsid w:val="008B7BEB"/>
    <w:rsid w:val="008C0126"/>
    <w:rsid w:val="008C2647"/>
    <w:rsid w:val="008D23AA"/>
    <w:rsid w:val="008D74F5"/>
    <w:rsid w:val="008E4133"/>
    <w:rsid w:val="008E5823"/>
    <w:rsid w:val="00904045"/>
    <w:rsid w:val="00907D91"/>
    <w:rsid w:val="00911634"/>
    <w:rsid w:val="009236D1"/>
    <w:rsid w:val="009378DB"/>
    <w:rsid w:val="00942274"/>
    <w:rsid w:val="00944688"/>
    <w:rsid w:val="00944E1A"/>
    <w:rsid w:val="0094797F"/>
    <w:rsid w:val="009639C9"/>
    <w:rsid w:val="009760DD"/>
    <w:rsid w:val="00982218"/>
    <w:rsid w:val="00991A6A"/>
    <w:rsid w:val="009A4056"/>
    <w:rsid w:val="009A4B31"/>
    <w:rsid w:val="009C5E94"/>
    <w:rsid w:val="009D3BC4"/>
    <w:rsid w:val="009D5A2E"/>
    <w:rsid w:val="009E422B"/>
    <w:rsid w:val="009F3D72"/>
    <w:rsid w:val="00A00C03"/>
    <w:rsid w:val="00A055FE"/>
    <w:rsid w:val="00A06976"/>
    <w:rsid w:val="00A2067E"/>
    <w:rsid w:val="00A27195"/>
    <w:rsid w:val="00A3471C"/>
    <w:rsid w:val="00A475AA"/>
    <w:rsid w:val="00A55E40"/>
    <w:rsid w:val="00A65EC6"/>
    <w:rsid w:val="00A72766"/>
    <w:rsid w:val="00AA27F1"/>
    <w:rsid w:val="00AA4911"/>
    <w:rsid w:val="00AB6DFC"/>
    <w:rsid w:val="00AC193D"/>
    <w:rsid w:val="00AD1768"/>
    <w:rsid w:val="00AE5DEA"/>
    <w:rsid w:val="00AF339A"/>
    <w:rsid w:val="00B0700C"/>
    <w:rsid w:val="00B074F7"/>
    <w:rsid w:val="00B10D0E"/>
    <w:rsid w:val="00B156F8"/>
    <w:rsid w:val="00B15F5F"/>
    <w:rsid w:val="00B27FF8"/>
    <w:rsid w:val="00B56B22"/>
    <w:rsid w:val="00B614CA"/>
    <w:rsid w:val="00B72977"/>
    <w:rsid w:val="00B77500"/>
    <w:rsid w:val="00B853FF"/>
    <w:rsid w:val="00B860BE"/>
    <w:rsid w:val="00B931FF"/>
    <w:rsid w:val="00B9633B"/>
    <w:rsid w:val="00BA4BE6"/>
    <w:rsid w:val="00BB1719"/>
    <w:rsid w:val="00BC03BC"/>
    <w:rsid w:val="00BC20C0"/>
    <w:rsid w:val="00BE23A1"/>
    <w:rsid w:val="00BF6D85"/>
    <w:rsid w:val="00C06B18"/>
    <w:rsid w:val="00C06F35"/>
    <w:rsid w:val="00C235D5"/>
    <w:rsid w:val="00C26F3D"/>
    <w:rsid w:val="00C30180"/>
    <w:rsid w:val="00C303F3"/>
    <w:rsid w:val="00C47302"/>
    <w:rsid w:val="00C51276"/>
    <w:rsid w:val="00C519A5"/>
    <w:rsid w:val="00C62132"/>
    <w:rsid w:val="00C62D89"/>
    <w:rsid w:val="00C67B65"/>
    <w:rsid w:val="00C8717D"/>
    <w:rsid w:val="00CA44B1"/>
    <w:rsid w:val="00CA6484"/>
    <w:rsid w:val="00CC39DC"/>
    <w:rsid w:val="00CD1F5F"/>
    <w:rsid w:val="00CE161C"/>
    <w:rsid w:val="00CE7EDF"/>
    <w:rsid w:val="00CF4E38"/>
    <w:rsid w:val="00CF720F"/>
    <w:rsid w:val="00D04FB8"/>
    <w:rsid w:val="00D11E4C"/>
    <w:rsid w:val="00D12B0C"/>
    <w:rsid w:val="00D27B85"/>
    <w:rsid w:val="00D31735"/>
    <w:rsid w:val="00D34EA7"/>
    <w:rsid w:val="00D352E4"/>
    <w:rsid w:val="00D411B6"/>
    <w:rsid w:val="00D47771"/>
    <w:rsid w:val="00D74E6B"/>
    <w:rsid w:val="00D91519"/>
    <w:rsid w:val="00D93B6F"/>
    <w:rsid w:val="00DA443D"/>
    <w:rsid w:val="00DB127C"/>
    <w:rsid w:val="00DB5BFD"/>
    <w:rsid w:val="00DE1DFE"/>
    <w:rsid w:val="00DE40CF"/>
    <w:rsid w:val="00DF1C36"/>
    <w:rsid w:val="00E1607A"/>
    <w:rsid w:val="00E2066F"/>
    <w:rsid w:val="00E22C27"/>
    <w:rsid w:val="00E26B64"/>
    <w:rsid w:val="00E329B6"/>
    <w:rsid w:val="00E348F3"/>
    <w:rsid w:val="00E34B3C"/>
    <w:rsid w:val="00E3523A"/>
    <w:rsid w:val="00E4424F"/>
    <w:rsid w:val="00E478C3"/>
    <w:rsid w:val="00E52391"/>
    <w:rsid w:val="00E5301F"/>
    <w:rsid w:val="00E6281E"/>
    <w:rsid w:val="00E70567"/>
    <w:rsid w:val="00E80B9C"/>
    <w:rsid w:val="00E91270"/>
    <w:rsid w:val="00EC1B06"/>
    <w:rsid w:val="00EC1B6D"/>
    <w:rsid w:val="00EC29C6"/>
    <w:rsid w:val="00EE3D66"/>
    <w:rsid w:val="00EF0E62"/>
    <w:rsid w:val="00EF3A5C"/>
    <w:rsid w:val="00EF479D"/>
    <w:rsid w:val="00EF7B2E"/>
    <w:rsid w:val="00F06AE9"/>
    <w:rsid w:val="00F176C7"/>
    <w:rsid w:val="00F2707A"/>
    <w:rsid w:val="00F432DE"/>
    <w:rsid w:val="00F535EF"/>
    <w:rsid w:val="00F56574"/>
    <w:rsid w:val="00F56FB0"/>
    <w:rsid w:val="00F61BD0"/>
    <w:rsid w:val="00F81F7B"/>
    <w:rsid w:val="00F87BC8"/>
    <w:rsid w:val="00F87E50"/>
    <w:rsid w:val="00F924DE"/>
    <w:rsid w:val="00F9714D"/>
    <w:rsid w:val="00FA3934"/>
    <w:rsid w:val="00FA5E70"/>
    <w:rsid w:val="00FA7C91"/>
    <w:rsid w:val="00FB6134"/>
    <w:rsid w:val="00FD092D"/>
    <w:rsid w:val="00FD1405"/>
    <w:rsid w:val="00FD27FD"/>
    <w:rsid w:val="00FD347D"/>
    <w:rsid w:val="00FE39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D7A05"/>
  <w15:docId w15:val="{285B2E46-CA00-4A3F-A65B-3A3E5AED9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6D1"/>
    <w:pPr>
      <w:suppressAutoHyphens/>
      <w:spacing w:after="200" w:line="276" w:lineRule="auto"/>
    </w:pPr>
    <w:rPr>
      <w:rFonts w:ascii="Calibri" w:eastAsia="Calibri" w:hAnsi="Calibri" w:cs="Times New Roman"/>
      <w:kern w:val="0"/>
      <w:lang w:val="uz-Cyrl-UZ" w:eastAsia="zh-CN"/>
    </w:rPr>
  </w:style>
  <w:style w:type="paragraph" w:styleId="Heading1">
    <w:name w:val="heading 1"/>
    <w:basedOn w:val="Normal"/>
    <w:next w:val="Normal"/>
    <w:link w:val="Heading1Char"/>
    <w:uiPriority w:val="9"/>
    <w:qFormat/>
    <w:rsid w:val="00BA4B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4B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4B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4B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4B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4B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4B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4B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4B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4BE6"/>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A4BE6"/>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A4BE6"/>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A4BE6"/>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A4BE6"/>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A4BE6"/>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A4BE6"/>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A4BE6"/>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A4BE6"/>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A4B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BE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A4B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4BE6"/>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A4BE6"/>
    <w:pPr>
      <w:spacing w:before="160"/>
      <w:jc w:val="center"/>
    </w:pPr>
    <w:rPr>
      <w:i/>
      <w:iCs/>
      <w:color w:val="404040" w:themeColor="text1" w:themeTint="BF"/>
    </w:rPr>
  </w:style>
  <w:style w:type="character" w:customStyle="1" w:styleId="QuoteChar">
    <w:name w:val="Quote Char"/>
    <w:basedOn w:val="DefaultParagraphFont"/>
    <w:link w:val="Quote"/>
    <w:uiPriority w:val="29"/>
    <w:rsid w:val="00BA4BE6"/>
    <w:rPr>
      <w:i/>
      <w:iCs/>
      <w:color w:val="404040" w:themeColor="text1" w:themeTint="BF"/>
      <w:lang w:val="en-GB"/>
    </w:rPr>
  </w:style>
  <w:style w:type="paragraph" w:styleId="ListParagraph">
    <w:name w:val="List Paragraph"/>
    <w:aliases w:val="references,Numbered paragraph,List Paragraph1,Paragraphe de liste1,Medium Grid 1 - Accent 21,LIST OF TABLES.,List Paragraph2,List Paragraph-ExecSummary,Paragraphe de liste,Medium Grid 1 Accent 2,List Paragraph11,123 List Paragraph,Bullets"/>
    <w:basedOn w:val="Normal"/>
    <w:link w:val="ListParagraphChar"/>
    <w:uiPriority w:val="34"/>
    <w:qFormat/>
    <w:rsid w:val="00BA4BE6"/>
    <w:pPr>
      <w:ind w:left="720"/>
      <w:contextualSpacing/>
    </w:pPr>
  </w:style>
  <w:style w:type="character" w:styleId="IntenseEmphasis">
    <w:name w:val="Intense Emphasis"/>
    <w:basedOn w:val="DefaultParagraphFont"/>
    <w:uiPriority w:val="21"/>
    <w:qFormat/>
    <w:rsid w:val="00BA4BE6"/>
    <w:rPr>
      <w:i/>
      <w:iCs/>
      <w:color w:val="0F4761" w:themeColor="accent1" w:themeShade="BF"/>
    </w:rPr>
  </w:style>
  <w:style w:type="paragraph" w:styleId="IntenseQuote">
    <w:name w:val="Intense Quote"/>
    <w:basedOn w:val="Normal"/>
    <w:next w:val="Normal"/>
    <w:link w:val="IntenseQuoteChar"/>
    <w:uiPriority w:val="30"/>
    <w:qFormat/>
    <w:rsid w:val="00BA4B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4BE6"/>
    <w:rPr>
      <w:i/>
      <w:iCs/>
      <w:color w:val="0F4761" w:themeColor="accent1" w:themeShade="BF"/>
      <w:lang w:val="en-GB"/>
    </w:rPr>
  </w:style>
  <w:style w:type="character" w:styleId="IntenseReference">
    <w:name w:val="Intense Reference"/>
    <w:basedOn w:val="DefaultParagraphFont"/>
    <w:uiPriority w:val="32"/>
    <w:qFormat/>
    <w:rsid w:val="00BA4BE6"/>
    <w:rPr>
      <w:b/>
      <w:bCs/>
      <w:smallCaps/>
      <w:color w:val="0F4761" w:themeColor="accent1" w:themeShade="BF"/>
      <w:spacing w:val="5"/>
    </w:rPr>
  </w:style>
  <w:style w:type="character" w:styleId="Hyperlink">
    <w:name w:val="Hyperlink"/>
    <w:uiPriority w:val="99"/>
    <w:unhideWhenUsed/>
    <w:qFormat/>
    <w:rsid w:val="0070019B"/>
    <w:rPr>
      <w:color w:val="0563C1"/>
      <w:u w:val="single"/>
    </w:rPr>
  </w:style>
  <w:style w:type="table" w:styleId="TableGrid">
    <w:name w:val="Table Grid"/>
    <w:basedOn w:val="TableNormal"/>
    <w:uiPriority w:val="59"/>
    <w:rsid w:val="001D60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BC20C0"/>
  </w:style>
  <w:style w:type="character" w:styleId="FollowedHyperlink">
    <w:name w:val="FollowedHyperlink"/>
    <w:basedOn w:val="DefaultParagraphFont"/>
    <w:uiPriority w:val="99"/>
    <w:semiHidden/>
    <w:unhideWhenUsed/>
    <w:rsid w:val="000961A2"/>
    <w:rPr>
      <w:color w:val="96607D" w:themeColor="followedHyperlink"/>
      <w:u w:val="single"/>
    </w:rPr>
  </w:style>
  <w:style w:type="paragraph" w:customStyle="1" w:styleId="msonormal0">
    <w:name w:val="msonormal"/>
    <w:basedOn w:val="Normal"/>
    <w:uiPriority w:val="99"/>
    <w:qFormat/>
    <w:rsid w:val="000961A2"/>
    <w:pPr>
      <w:suppressAutoHyphens w:val="0"/>
      <w:spacing w:before="100" w:beforeAutospacing="1" w:after="100" w:afterAutospacing="1" w:line="240" w:lineRule="auto"/>
    </w:pPr>
    <w:rPr>
      <w:rFonts w:ascii="Times New Roman" w:eastAsia="Times New Roman" w:hAnsi="Times New Roman"/>
      <w:sz w:val="24"/>
      <w:szCs w:val="24"/>
      <w:lang w:val="en-US" w:eastAsia="en-US"/>
    </w:rPr>
  </w:style>
  <w:style w:type="paragraph" w:styleId="NormalWeb">
    <w:name w:val="Normal (Web)"/>
    <w:basedOn w:val="Normal"/>
    <w:uiPriority w:val="99"/>
    <w:unhideWhenUsed/>
    <w:qFormat/>
    <w:rsid w:val="000961A2"/>
    <w:pPr>
      <w:suppressAutoHyphens w:val="0"/>
      <w:spacing w:before="100" w:beforeAutospacing="1" w:after="100" w:afterAutospacing="1" w:line="240" w:lineRule="auto"/>
    </w:pPr>
    <w:rPr>
      <w:rFonts w:ascii="Times New Roman" w:eastAsia="Times New Roman" w:hAnsi="Times New Roman"/>
      <w:sz w:val="24"/>
      <w:szCs w:val="24"/>
      <w:lang w:val="en-US" w:eastAsia="en-US"/>
    </w:rPr>
  </w:style>
  <w:style w:type="paragraph" w:styleId="Header">
    <w:name w:val="header"/>
    <w:basedOn w:val="Normal"/>
    <w:link w:val="HeaderChar"/>
    <w:uiPriority w:val="99"/>
    <w:unhideWhenUsed/>
    <w:qFormat/>
    <w:rsid w:val="00096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61A2"/>
    <w:rPr>
      <w:rFonts w:ascii="Calibri" w:eastAsia="Calibri" w:hAnsi="Calibri" w:cs="Times New Roman"/>
      <w:kern w:val="0"/>
      <w:lang w:val="uz-Cyrl-UZ" w:eastAsia="zh-CN"/>
    </w:rPr>
  </w:style>
  <w:style w:type="paragraph" w:styleId="Footer">
    <w:name w:val="footer"/>
    <w:basedOn w:val="Normal"/>
    <w:link w:val="FooterChar"/>
    <w:uiPriority w:val="99"/>
    <w:unhideWhenUsed/>
    <w:qFormat/>
    <w:rsid w:val="000961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61A2"/>
    <w:rPr>
      <w:rFonts w:ascii="Calibri" w:eastAsia="Calibri" w:hAnsi="Calibri" w:cs="Times New Roman"/>
      <w:kern w:val="0"/>
      <w:lang w:val="uz-Cyrl-UZ" w:eastAsia="zh-CN"/>
    </w:rPr>
  </w:style>
  <w:style w:type="paragraph" w:styleId="NoSpacing">
    <w:name w:val="No Spacing"/>
    <w:uiPriority w:val="1"/>
    <w:qFormat/>
    <w:rsid w:val="000961A2"/>
    <w:pPr>
      <w:spacing w:after="0" w:line="240" w:lineRule="auto"/>
    </w:pPr>
    <w:rPr>
      <w:rFonts w:ascii="Calibri" w:eastAsia="Calibri" w:hAnsi="Calibri" w:cs="Times New Roman"/>
      <w:kern w:val="0"/>
      <w:lang w:val="sr-Latn-CS"/>
    </w:rPr>
  </w:style>
  <w:style w:type="character" w:customStyle="1" w:styleId="ListParagraphChar">
    <w:name w:val="List Paragraph Char"/>
    <w:aliases w:val="references Char,Numbered paragraph Char,List Paragraph1 Char,Paragraphe de liste1 Char,Medium Grid 1 - Accent 21 Char,LIST OF TABLES. Char,List Paragraph2 Char,List Paragraph-ExecSummary Char,Paragraphe de liste Char,Bullets Char"/>
    <w:link w:val="ListParagraph"/>
    <w:uiPriority w:val="34"/>
    <w:qFormat/>
    <w:locked/>
    <w:rsid w:val="000961A2"/>
    <w:rPr>
      <w:rFonts w:ascii="Calibri" w:eastAsia="Calibri" w:hAnsi="Calibri" w:cs="Times New Roman"/>
      <w:kern w:val="0"/>
      <w:lang w:val="uz-Cyrl-UZ" w:eastAsia="zh-CN"/>
    </w:rPr>
  </w:style>
  <w:style w:type="character" w:customStyle="1" w:styleId="text">
    <w:name w:val="text"/>
    <w:basedOn w:val="DefaultParagraphFont"/>
    <w:qFormat/>
    <w:rsid w:val="000961A2"/>
  </w:style>
  <w:style w:type="character" w:customStyle="1" w:styleId="title-text">
    <w:name w:val="title-text"/>
    <w:basedOn w:val="DefaultParagraphFont"/>
    <w:qFormat/>
    <w:rsid w:val="000961A2"/>
  </w:style>
  <w:style w:type="character" w:customStyle="1" w:styleId="value">
    <w:name w:val="value"/>
    <w:basedOn w:val="DefaultParagraphFont"/>
    <w:rsid w:val="000961A2"/>
  </w:style>
  <w:style w:type="character" w:customStyle="1" w:styleId="authorlink">
    <w:name w:val="author_link"/>
    <w:uiPriority w:val="99"/>
    <w:rsid w:val="000961A2"/>
    <w:rPr>
      <w:rFonts w:ascii="Times New Roman" w:hAnsi="Times New Roman" w:cs="Times New Roman" w:hint="default"/>
    </w:rPr>
  </w:style>
  <w:style w:type="character" w:customStyle="1" w:styleId="A3">
    <w:name w:val="A3"/>
    <w:uiPriority w:val="99"/>
    <w:rsid w:val="000961A2"/>
    <w:rPr>
      <w:color w:val="221E1F"/>
      <w:sz w:val="17"/>
      <w:szCs w:val="17"/>
    </w:rPr>
  </w:style>
  <w:style w:type="character" w:customStyle="1" w:styleId="A0">
    <w:name w:val="A0"/>
    <w:uiPriority w:val="99"/>
    <w:rsid w:val="000961A2"/>
    <w:rPr>
      <w:color w:val="221E1F"/>
      <w:sz w:val="16"/>
      <w:szCs w:val="16"/>
    </w:rPr>
  </w:style>
  <w:style w:type="character" w:customStyle="1" w:styleId="UnresolvedMention1">
    <w:name w:val="Unresolved Mention1"/>
    <w:basedOn w:val="DefaultParagraphFont"/>
    <w:uiPriority w:val="99"/>
    <w:semiHidden/>
    <w:rsid w:val="000961A2"/>
    <w:rPr>
      <w:color w:val="605E5C"/>
      <w:shd w:val="clear" w:color="auto" w:fill="E1DFDD"/>
    </w:rPr>
  </w:style>
  <w:style w:type="character" w:customStyle="1" w:styleId="hgkelc">
    <w:name w:val="hgkelc"/>
    <w:basedOn w:val="DefaultParagraphFont"/>
    <w:rsid w:val="000961A2"/>
  </w:style>
  <w:style w:type="character" w:customStyle="1" w:styleId="fontstyle01">
    <w:name w:val="fontstyle01"/>
    <w:basedOn w:val="DefaultParagraphFont"/>
    <w:rsid w:val="000961A2"/>
    <w:rPr>
      <w:rFonts w:ascii="Times New Roman" w:hAnsi="Times New Roman" w:cs="Times New Roman" w:hint="default"/>
      <w:b w:val="0"/>
      <w:bCs w:val="0"/>
      <w:i w:val="0"/>
      <w:iCs w:val="0"/>
      <w:color w:val="000000"/>
      <w:sz w:val="20"/>
      <w:szCs w:val="20"/>
    </w:rPr>
  </w:style>
  <w:style w:type="character" w:customStyle="1" w:styleId="fontstyle21">
    <w:name w:val="fontstyle21"/>
    <w:basedOn w:val="DefaultParagraphFont"/>
    <w:rsid w:val="000961A2"/>
    <w:rPr>
      <w:rFonts w:ascii="Times New Roman" w:hAnsi="Times New Roman" w:cs="Times New Roman" w:hint="default"/>
      <w:b/>
      <w:bCs/>
      <w:i/>
      <w:iCs/>
      <w:color w:val="FF0000"/>
      <w:sz w:val="20"/>
      <w:szCs w:val="20"/>
    </w:rPr>
  </w:style>
  <w:style w:type="character" w:customStyle="1" w:styleId="fontstyle31">
    <w:name w:val="fontstyle31"/>
    <w:basedOn w:val="DefaultParagraphFont"/>
    <w:rsid w:val="000961A2"/>
    <w:rPr>
      <w:rFonts w:ascii="Times New Roman" w:hAnsi="Times New Roman" w:cs="Times New Roman" w:hint="default"/>
      <w:b/>
      <w:bCs/>
      <w:i w:val="0"/>
      <w:iCs w:val="0"/>
      <w:color w:val="000000"/>
      <w:sz w:val="20"/>
      <w:szCs w:val="20"/>
    </w:rPr>
  </w:style>
  <w:style w:type="character" w:styleId="Emphasis">
    <w:name w:val="Emphasis"/>
    <w:basedOn w:val="DefaultParagraphFont"/>
    <w:uiPriority w:val="20"/>
    <w:qFormat/>
    <w:rsid w:val="000961A2"/>
    <w:rPr>
      <w:i/>
      <w:iCs/>
    </w:rPr>
  </w:style>
  <w:style w:type="character" w:styleId="Strong">
    <w:name w:val="Strong"/>
    <w:basedOn w:val="DefaultParagraphFont"/>
    <w:uiPriority w:val="22"/>
    <w:qFormat/>
    <w:rsid w:val="000961A2"/>
    <w:rPr>
      <w:b/>
      <w:bCs/>
    </w:rPr>
  </w:style>
  <w:style w:type="character" w:customStyle="1" w:styleId="UnresolvedMention2">
    <w:name w:val="Unresolved Mention2"/>
    <w:basedOn w:val="DefaultParagraphFont"/>
    <w:uiPriority w:val="99"/>
    <w:semiHidden/>
    <w:unhideWhenUsed/>
    <w:rsid w:val="000961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691">
      <w:bodyDiv w:val="1"/>
      <w:marLeft w:val="0"/>
      <w:marRight w:val="0"/>
      <w:marTop w:val="0"/>
      <w:marBottom w:val="0"/>
      <w:divBdr>
        <w:top w:val="none" w:sz="0" w:space="0" w:color="auto"/>
        <w:left w:val="none" w:sz="0" w:space="0" w:color="auto"/>
        <w:bottom w:val="none" w:sz="0" w:space="0" w:color="auto"/>
        <w:right w:val="none" w:sz="0" w:space="0" w:color="auto"/>
      </w:divBdr>
    </w:div>
    <w:div w:id="42599469">
      <w:bodyDiv w:val="1"/>
      <w:marLeft w:val="0"/>
      <w:marRight w:val="0"/>
      <w:marTop w:val="0"/>
      <w:marBottom w:val="0"/>
      <w:divBdr>
        <w:top w:val="none" w:sz="0" w:space="0" w:color="auto"/>
        <w:left w:val="none" w:sz="0" w:space="0" w:color="auto"/>
        <w:bottom w:val="none" w:sz="0" w:space="0" w:color="auto"/>
        <w:right w:val="none" w:sz="0" w:space="0" w:color="auto"/>
      </w:divBdr>
    </w:div>
    <w:div w:id="177741633">
      <w:bodyDiv w:val="1"/>
      <w:marLeft w:val="0"/>
      <w:marRight w:val="0"/>
      <w:marTop w:val="0"/>
      <w:marBottom w:val="0"/>
      <w:divBdr>
        <w:top w:val="none" w:sz="0" w:space="0" w:color="auto"/>
        <w:left w:val="none" w:sz="0" w:space="0" w:color="auto"/>
        <w:bottom w:val="none" w:sz="0" w:space="0" w:color="auto"/>
        <w:right w:val="none" w:sz="0" w:space="0" w:color="auto"/>
      </w:divBdr>
    </w:div>
    <w:div w:id="178198023">
      <w:bodyDiv w:val="1"/>
      <w:marLeft w:val="0"/>
      <w:marRight w:val="0"/>
      <w:marTop w:val="0"/>
      <w:marBottom w:val="0"/>
      <w:divBdr>
        <w:top w:val="none" w:sz="0" w:space="0" w:color="auto"/>
        <w:left w:val="none" w:sz="0" w:space="0" w:color="auto"/>
        <w:bottom w:val="none" w:sz="0" w:space="0" w:color="auto"/>
        <w:right w:val="none" w:sz="0" w:space="0" w:color="auto"/>
      </w:divBdr>
    </w:div>
    <w:div w:id="199780335">
      <w:bodyDiv w:val="1"/>
      <w:marLeft w:val="0"/>
      <w:marRight w:val="0"/>
      <w:marTop w:val="0"/>
      <w:marBottom w:val="0"/>
      <w:divBdr>
        <w:top w:val="none" w:sz="0" w:space="0" w:color="auto"/>
        <w:left w:val="none" w:sz="0" w:space="0" w:color="auto"/>
        <w:bottom w:val="none" w:sz="0" w:space="0" w:color="auto"/>
        <w:right w:val="none" w:sz="0" w:space="0" w:color="auto"/>
      </w:divBdr>
    </w:div>
    <w:div w:id="200017424">
      <w:bodyDiv w:val="1"/>
      <w:marLeft w:val="0"/>
      <w:marRight w:val="0"/>
      <w:marTop w:val="0"/>
      <w:marBottom w:val="0"/>
      <w:divBdr>
        <w:top w:val="none" w:sz="0" w:space="0" w:color="auto"/>
        <w:left w:val="none" w:sz="0" w:space="0" w:color="auto"/>
        <w:bottom w:val="none" w:sz="0" w:space="0" w:color="auto"/>
        <w:right w:val="none" w:sz="0" w:space="0" w:color="auto"/>
      </w:divBdr>
    </w:div>
    <w:div w:id="390081800">
      <w:bodyDiv w:val="1"/>
      <w:marLeft w:val="0"/>
      <w:marRight w:val="0"/>
      <w:marTop w:val="0"/>
      <w:marBottom w:val="0"/>
      <w:divBdr>
        <w:top w:val="none" w:sz="0" w:space="0" w:color="auto"/>
        <w:left w:val="none" w:sz="0" w:space="0" w:color="auto"/>
        <w:bottom w:val="none" w:sz="0" w:space="0" w:color="auto"/>
        <w:right w:val="none" w:sz="0" w:space="0" w:color="auto"/>
      </w:divBdr>
    </w:div>
    <w:div w:id="451901953">
      <w:bodyDiv w:val="1"/>
      <w:marLeft w:val="0"/>
      <w:marRight w:val="0"/>
      <w:marTop w:val="0"/>
      <w:marBottom w:val="0"/>
      <w:divBdr>
        <w:top w:val="none" w:sz="0" w:space="0" w:color="auto"/>
        <w:left w:val="none" w:sz="0" w:space="0" w:color="auto"/>
        <w:bottom w:val="none" w:sz="0" w:space="0" w:color="auto"/>
        <w:right w:val="none" w:sz="0" w:space="0" w:color="auto"/>
      </w:divBdr>
    </w:div>
    <w:div w:id="603197516">
      <w:bodyDiv w:val="1"/>
      <w:marLeft w:val="0"/>
      <w:marRight w:val="0"/>
      <w:marTop w:val="0"/>
      <w:marBottom w:val="0"/>
      <w:divBdr>
        <w:top w:val="none" w:sz="0" w:space="0" w:color="auto"/>
        <w:left w:val="none" w:sz="0" w:space="0" w:color="auto"/>
        <w:bottom w:val="none" w:sz="0" w:space="0" w:color="auto"/>
        <w:right w:val="none" w:sz="0" w:space="0" w:color="auto"/>
      </w:divBdr>
    </w:div>
    <w:div w:id="656226537">
      <w:bodyDiv w:val="1"/>
      <w:marLeft w:val="0"/>
      <w:marRight w:val="0"/>
      <w:marTop w:val="0"/>
      <w:marBottom w:val="0"/>
      <w:divBdr>
        <w:top w:val="none" w:sz="0" w:space="0" w:color="auto"/>
        <w:left w:val="none" w:sz="0" w:space="0" w:color="auto"/>
        <w:bottom w:val="none" w:sz="0" w:space="0" w:color="auto"/>
        <w:right w:val="none" w:sz="0" w:space="0" w:color="auto"/>
      </w:divBdr>
    </w:div>
    <w:div w:id="673842445">
      <w:bodyDiv w:val="1"/>
      <w:marLeft w:val="0"/>
      <w:marRight w:val="0"/>
      <w:marTop w:val="0"/>
      <w:marBottom w:val="0"/>
      <w:divBdr>
        <w:top w:val="none" w:sz="0" w:space="0" w:color="auto"/>
        <w:left w:val="none" w:sz="0" w:space="0" w:color="auto"/>
        <w:bottom w:val="none" w:sz="0" w:space="0" w:color="auto"/>
        <w:right w:val="none" w:sz="0" w:space="0" w:color="auto"/>
      </w:divBdr>
    </w:div>
    <w:div w:id="696934632">
      <w:bodyDiv w:val="1"/>
      <w:marLeft w:val="0"/>
      <w:marRight w:val="0"/>
      <w:marTop w:val="0"/>
      <w:marBottom w:val="0"/>
      <w:divBdr>
        <w:top w:val="none" w:sz="0" w:space="0" w:color="auto"/>
        <w:left w:val="none" w:sz="0" w:space="0" w:color="auto"/>
        <w:bottom w:val="none" w:sz="0" w:space="0" w:color="auto"/>
        <w:right w:val="none" w:sz="0" w:space="0" w:color="auto"/>
      </w:divBdr>
    </w:div>
    <w:div w:id="730271983">
      <w:bodyDiv w:val="1"/>
      <w:marLeft w:val="0"/>
      <w:marRight w:val="0"/>
      <w:marTop w:val="0"/>
      <w:marBottom w:val="0"/>
      <w:divBdr>
        <w:top w:val="none" w:sz="0" w:space="0" w:color="auto"/>
        <w:left w:val="none" w:sz="0" w:space="0" w:color="auto"/>
        <w:bottom w:val="none" w:sz="0" w:space="0" w:color="auto"/>
        <w:right w:val="none" w:sz="0" w:space="0" w:color="auto"/>
      </w:divBdr>
    </w:div>
    <w:div w:id="855922090">
      <w:bodyDiv w:val="1"/>
      <w:marLeft w:val="0"/>
      <w:marRight w:val="0"/>
      <w:marTop w:val="0"/>
      <w:marBottom w:val="0"/>
      <w:divBdr>
        <w:top w:val="none" w:sz="0" w:space="0" w:color="auto"/>
        <w:left w:val="none" w:sz="0" w:space="0" w:color="auto"/>
        <w:bottom w:val="none" w:sz="0" w:space="0" w:color="auto"/>
        <w:right w:val="none" w:sz="0" w:space="0" w:color="auto"/>
      </w:divBdr>
    </w:div>
    <w:div w:id="864514449">
      <w:bodyDiv w:val="1"/>
      <w:marLeft w:val="0"/>
      <w:marRight w:val="0"/>
      <w:marTop w:val="0"/>
      <w:marBottom w:val="0"/>
      <w:divBdr>
        <w:top w:val="none" w:sz="0" w:space="0" w:color="auto"/>
        <w:left w:val="none" w:sz="0" w:space="0" w:color="auto"/>
        <w:bottom w:val="none" w:sz="0" w:space="0" w:color="auto"/>
        <w:right w:val="none" w:sz="0" w:space="0" w:color="auto"/>
      </w:divBdr>
    </w:div>
    <w:div w:id="934821669">
      <w:bodyDiv w:val="1"/>
      <w:marLeft w:val="0"/>
      <w:marRight w:val="0"/>
      <w:marTop w:val="0"/>
      <w:marBottom w:val="0"/>
      <w:divBdr>
        <w:top w:val="none" w:sz="0" w:space="0" w:color="auto"/>
        <w:left w:val="none" w:sz="0" w:space="0" w:color="auto"/>
        <w:bottom w:val="none" w:sz="0" w:space="0" w:color="auto"/>
        <w:right w:val="none" w:sz="0" w:space="0" w:color="auto"/>
      </w:divBdr>
    </w:div>
    <w:div w:id="1034423395">
      <w:bodyDiv w:val="1"/>
      <w:marLeft w:val="0"/>
      <w:marRight w:val="0"/>
      <w:marTop w:val="0"/>
      <w:marBottom w:val="0"/>
      <w:divBdr>
        <w:top w:val="none" w:sz="0" w:space="0" w:color="auto"/>
        <w:left w:val="none" w:sz="0" w:space="0" w:color="auto"/>
        <w:bottom w:val="none" w:sz="0" w:space="0" w:color="auto"/>
        <w:right w:val="none" w:sz="0" w:space="0" w:color="auto"/>
      </w:divBdr>
    </w:div>
    <w:div w:id="1094667920">
      <w:bodyDiv w:val="1"/>
      <w:marLeft w:val="0"/>
      <w:marRight w:val="0"/>
      <w:marTop w:val="0"/>
      <w:marBottom w:val="0"/>
      <w:divBdr>
        <w:top w:val="none" w:sz="0" w:space="0" w:color="auto"/>
        <w:left w:val="none" w:sz="0" w:space="0" w:color="auto"/>
        <w:bottom w:val="none" w:sz="0" w:space="0" w:color="auto"/>
        <w:right w:val="none" w:sz="0" w:space="0" w:color="auto"/>
      </w:divBdr>
    </w:div>
    <w:div w:id="1190489611">
      <w:bodyDiv w:val="1"/>
      <w:marLeft w:val="0"/>
      <w:marRight w:val="0"/>
      <w:marTop w:val="0"/>
      <w:marBottom w:val="0"/>
      <w:divBdr>
        <w:top w:val="none" w:sz="0" w:space="0" w:color="auto"/>
        <w:left w:val="none" w:sz="0" w:space="0" w:color="auto"/>
        <w:bottom w:val="none" w:sz="0" w:space="0" w:color="auto"/>
        <w:right w:val="none" w:sz="0" w:space="0" w:color="auto"/>
      </w:divBdr>
    </w:div>
    <w:div w:id="1191449869">
      <w:bodyDiv w:val="1"/>
      <w:marLeft w:val="0"/>
      <w:marRight w:val="0"/>
      <w:marTop w:val="0"/>
      <w:marBottom w:val="0"/>
      <w:divBdr>
        <w:top w:val="none" w:sz="0" w:space="0" w:color="auto"/>
        <w:left w:val="none" w:sz="0" w:space="0" w:color="auto"/>
        <w:bottom w:val="none" w:sz="0" w:space="0" w:color="auto"/>
        <w:right w:val="none" w:sz="0" w:space="0" w:color="auto"/>
      </w:divBdr>
    </w:div>
    <w:div w:id="1220557646">
      <w:bodyDiv w:val="1"/>
      <w:marLeft w:val="0"/>
      <w:marRight w:val="0"/>
      <w:marTop w:val="0"/>
      <w:marBottom w:val="0"/>
      <w:divBdr>
        <w:top w:val="none" w:sz="0" w:space="0" w:color="auto"/>
        <w:left w:val="none" w:sz="0" w:space="0" w:color="auto"/>
        <w:bottom w:val="none" w:sz="0" w:space="0" w:color="auto"/>
        <w:right w:val="none" w:sz="0" w:space="0" w:color="auto"/>
      </w:divBdr>
    </w:div>
    <w:div w:id="1279484226">
      <w:bodyDiv w:val="1"/>
      <w:marLeft w:val="0"/>
      <w:marRight w:val="0"/>
      <w:marTop w:val="0"/>
      <w:marBottom w:val="0"/>
      <w:divBdr>
        <w:top w:val="none" w:sz="0" w:space="0" w:color="auto"/>
        <w:left w:val="none" w:sz="0" w:space="0" w:color="auto"/>
        <w:bottom w:val="none" w:sz="0" w:space="0" w:color="auto"/>
        <w:right w:val="none" w:sz="0" w:space="0" w:color="auto"/>
      </w:divBdr>
    </w:div>
    <w:div w:id="1562211829">
      <w:bodyDiv w:val="1"/>
      <w:marLeft w:val="0"/>
      <w:marRight w:val="0"/>
      <w:marTop w:val="0"/>
      <w:marBottom w:val="0"/>
      <w:divBdr>
        <w:top w:val="none" w:sz="0" w:space="0" w:color="auto"/>
        <w:left w:val="none" w:sz="0" w:space="0" w:color="auto"/>
        <w:bottom w:val="none" w:sz="0" w:space="0" w:color="auto"/>
        <w:right w:val="none" w:sz="0" w:space="0" w:color="auto"/>
      </w:divBdr>
    </w:div>
    <w:div w:id="1804687233">
      <w:bodyDiv w:val="1"/>
      <w:marLeft w:val="0"/>
      <w:marRight w:val="0"/>
      <w:marTop w:val="0"/>
      <w:marBottom w:val="0"/>
      <w:divBdr>
        <w:top w:val="none" w:sz="0" w:space="0" w:color="auto"/>
        <w:left w:val="none" w:sz="0" w:space="0" w:color="auto"/>
        <w:bottom w:val="none" w:sz="0" w:space="0" w:color="auto"/>
        <w:right w:val="none" w:sz="0" w:space="0" w:color="auto"/>
      </w:divBdr>
    </w:div>
    <w:div w:id="1933660726">
      <w:bodyDiv w:val="1"/>
      <w:marLeft w:val="0"/>
      <w:marRight w:val="0"/>
      <w:marTop w:val="0"/>
      <w:marBottom w:val="0"/>
      <w:divBdr>
        <w:top w:val="none" w:sz="0" w:space="0" w:color="auto"/>
        <w:left w:val="none" w:sz="0" w:space="0" w:color="auto"/>
        <w:bottom w:val="none" w:sz="0" w:space="0" w:color="auto"/>
        <w:right w:val="none" w:sz="0" w:space="0" w:color="auto"/>
      </w:divBdr>
    </w:div>
    <w:div w:id="1937907880">
      <w:bodyDiv w:val="1"/>
      <w:marLeft w:val="0"/>
      <w:marRight w:val="0"/>
      <w:marTop w:val="0"/>
      <w:marBottom w:val="0"/>
      <w:divBdr>
        <w:top w:val="none" w:sz="0" w:space="0" w:color="auto"/>
        <w:left w:val="none" w:sz="0" w:space="0" w:color="auto"/>
        <w:bottom w:val="none" w:sz="0" w:space="0" w:color="auto"/>
        <w:right w:val="none" w:sz="0" w:space="0" w:color="auto"/>
      </w:divBdr>
    </w:div>
    <w:div w:id="1953050221">
      <w:bodyDiv w:val="1"/>
      <w:marLeft w:val="0"/>
      <w:marRight w:val="0"/>
      <w:marTop w:val="0"/>
      <w:marBottom w:val="0"/>
      <w:divBdr>
        <w:top w:val="none" w:sz="0" w:space="0" w:color="auto"/>
        <w:left w:val="none" w:sz="0" w:space="0" w:color="auto"/>
        <w:bottom w:val="none" w:sz="0" w:space="0" w:color="auto"/>
        <w:right w:val="none" w:sz="0" w:space="0" w:color="auto"/>
      </w:divBdr>
    </w:div>
    <w:div w:id="2027822400">
      <w:bodyDiv w:val="1"/>
      <w:marLeft w:val="0"/>
      <w:marRight w:val="0"/>
      <w:marTop w:val="0"/>
      <w:marBottom w:val="0"/>
      <w:divBdr>
        <w:top w:val="none" w:sz="0" w:space="0" w:color="auto"/>
        <w:left w:val="none" w:sz="0" w:space="0" w:color="auto"/>
        <w:bottom w:val="none" w:sz="0" w:space="0" w:color="auto"/>
        <w:right w:val="none" w:sz="0" w:space="0" w:color="auto"/>
      </w:divBdr>
    </w:div>
    <w:div w:id="210163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sciencedirect.com/science/article/abs/pii/S0022474X19305144?via%3Dihub" TargetMode="External"/><Relationship Id="rId21" Type="http://schemas.openxmlformats.org/officeDocument/2006/relationships/hyperlink" Target="https://www.sciencedirect.com/science/article/abs/pii/S0022474X19305144?via%3Dihub" TargetMode="External"/><Relationship Id="rId42" Type="http://schemas.openxmlformats.org/officeDocument/2006/relationships/hyperlink" Target="https://enauka.gov.rs/browse?type=author&amp;value=Shivarov%2C+Veselin&amp;value_lang=en_US" TargetMode="External"/><Relationship Id="rId47" Type="http://schemas.openxmlformats.org/officeDocument/2006/relationships/hyperlink" Target="https://enauka.gov.rs/browse?type=author&amp;value=Peri%C4%87%2C+Ranko&amp;value_lang=en_US" TargetMode="External"/><Relationship Id="rId63" Type="http://schemas.openxmlformats.org/officeDocument/2006/relationships/hyperlink" Target="https://enauka.gov.rs/browse?type=author&amp;value=Papp%2C+Beata&amp;value_lang=en_US" TargetMode="External"/><Relationship Id="rId68" Type="http://schemas.openxmlformats.org/officeDocument/2006/relationships/hyperlink" Target="https://enauka.gov.rs/browse?type=author&amp;authority=rp09691&amp;authority_lang=en_US" TargetMode="External"/><Relationship Id="rId84" Type="http://schemas.openxmlformats.org/officeDocument/2006/relationships/hyperlink" Target="https://enauka.gov.rs/browse?type=author&amp;authority=rp03433&amp;authority_lang=en_US" TargetMode="External"/><Relationship Id="rId89" Type="http://schemas.openxmlformats.org/officeDocument/2006/relationships/hyperlink" Target="https://enauka.gov.rs/browse?type=author&amp;authority=rp06302&amp;authority_lang=en_US" TargetMode="External"/><Relationship Id="rId16" Type="http://schemas.openxmlformats.org/officeDocument/2006/relationships/hyperlink" Target="https://enauka.gov.rs/browse?type=author&amp;authority=rp10478&amp;authority_lang=en_US" TargetMode="External"/><Relationship Id="rId11" Type="http://schemas.openxmlformats.org/officeDocument/2006/relationships/hyperlink" Target="https://enauka.gov.rs/browse?type=author&amp;authority=rp10478&amp;authority_lang=en_US" TargetMode="External"/><Relationship Id="rId32" Type="http://schemas.openxmlformats.org/officeDocument/2006/relationships/hyperlink" Target="https://enauka.gov.rs/browse?type=author&amp;authority=rp11017&amp;authority_lang=en_US" TargetMode="External"/><Relationship Id="rId37" Type="http://schemas.openxmlformats.org/officeDocument/2006/relationships/hyperlink" Target="https://doi.org/" TargetMode="External"/><Relationship Id="rId53" Type="http://schemas.openxmlformats.org/officeDocument/2006/relationships/hyperlink" Target="https://enauka.gov.rs/browse?type=author&amp;authority=rp05345&amp;authority_lang=en_US" TargetMode="External"/><Relationship Id="rId58" Type="http://schemas.openxmlformats.org/officeDocument/2006/relationships/hyperlink" Target="https://enauka.gov.rs/browse?type=author&amp;authority=rp03433&amp;authority_lang=en_US" TargetMode="External"/><Relationship Id="rId74" Type="http://schemas.openxmlformats.org/officeDocument/2006/relationships/hyperlink" Target="https://enauka.gov.rs/browse?type=author&amp;value=Barudanovi%C4%87%2C+Senka&amp;value_lang=en_US" TargetMode="External"/><Relationship Id="rId79" Type="http://schemas.openxmlformats.org/officeDocument/2006/relationships/hyperlink" Target="https://enauka.gov.rs/browse?type=author&amp;value=Hajrudinovi%C4%87-Boguni%C4%87%2C+Alma&amp;value_lang=en_US" TargetMode="External"/><Relationship Id="rId5" Type="http://schemas.openxmlformats.org/officeDocument/2006/relationships/footnotes" Target="footnotes.xml"/><Relationship Id="rId90" Type="http://schemas.openxmlformats.org/officeDocument/2006/relationships/hyperlink" Target="https://enauka.gov.rs/browse?type=author&amp;authority=rp05011&amp;authority_lang=en_US" TargetMode="External"/><Relationship Id="rId95" Type="http://schemas.openxmlformats.org/officeDocument/2006/relationships/fontTable" Target="fontTable.xml"/><Relationship Id="rId22" Type="http://schemas.openxmlformats.org/officeDocument/2006/relationships/hyperlink" Target="https://www.sciencedirect.com/science/article/abs/pii/S0022474X19305144?via%3Dihub" TargetMode="External"/><Relationship Id="rId27" Type="http://schemas.openxmlformats.org/officeDocument/2006/relationships/hyperlink" Target="https://www.sciencedirect.com/science/article/abs/pii/S0022474X19305144?via%3Dihub" TargetMode="External"/><Relationship Id="rId43" Type="http://schemas.openxmlformats.org/officeDocument/2006/relationships/hyperlink" Target="https://enauka.gov.rs/browse?type=author&amp;value=Assyov%2C+Boris&amp;value_lang=en_US" TargetMode="External"/><Relationship Id="rId48" Type="http://schemas.openxmlformats.org/officeDocument/2006/relationships/hyperlink" Target="https://enauka.gov.rs/browse?type=author&amp;authority=rp05345&amp;authority_lang=en_US" TargetMode="External"/><Relationship Id="rId64" Type="http://schemas.openxmlformats.org/officeDocument/2006/relationships/hyperlink" Target="https://enauka.gov.rs/browse?type=author&amp;authority=rp08165&amp;authority_lang=en_US" TargetMode="External"/><Relationship Id="rId69" Type="http://schemas.openxmlformats.org/officeDocument/2006/relationships/hyperlink" Target="https://enauka.gov.rs/browse?type=author&amp;value=%C4%90oki%C4%87%2C+Ivana&amp;value_lang=en_US" TargetMode="External"/><Relationship Id="rId8" Type="http://schemas.openxmlformats.org/officeDocument/2006/relationships/hyperlink" Target="https://enauka.gov.rs/browse?type=author&amp;authority=rp01459&amp;authority_lang=en_US" TargetMode="External"/><Relationship Id="rId51" Type="http://schemas.openxmlformats.org/officeDocument/2006/relationships/hyperlink" Target="https://enauka.gov.rs/browse?type=author&amp;authority=rp33655&amp;authority_lang=en_US" TargetMode="External"/><Relationship Id="rId72" Type="http://schemas.openxmlformats.org/officeDocument/2006/relationships/hyperlink" Target="https://enauka.gov.rs/browse?type=author&amp;authority=rp14524&amp;authority_lang=en_US" TargetMode="External"/><Relationship Id="rId80" Type="http://schemas.openxmlformats.org/officeDocument/2006/relationships/hyperlink" Target="https://enauka.gov.rs/browse?type=author&amp;value=Boguni%C4%87%2C+Faruk&amp;value_lang=en_US" TargetMode="External"/><Relationship Id="rId85" Type="http://schemas.openxmlformats.org/officeDocument/2006/relationships/hyperlink" Target="https://doi.org/10.1080%2F00103624.2020.1729379" TargetMode="External"/><Relationship Id="rId93" Type="http://schemas.openxmlformats.org/officeDocument/2006/relationships/hyperlink" Target="https://doi.org/10.2298%2Fbah2103195z" TargetMode="External"/><Relationship Id="rId3" Type="http://schemas.openxmlformats.org/officeDocument/2006/relationships/settings" Target="settings.xml"/><Relationship Id="rId12" Type="http://schemas.openxmlformats.org/officeDocument/2006/relationships/hyperlink" Target="https://enauka.gov.rs/browse?type=author&amp;authority=rp02616&amp;authority_lang=en_US" TargetMode="External"/><Relationship Id="rId17" Type="http://schemas.openxmlformats.org/officeDocument/2006/relationships/hyperlink" Target="https://doi.org/10.1016%2Fj.scp.2024.101431" TargetMode="External"/><Relationship Id="rId25" Type="http://schemas.openxmlformats.org/officeDocument/2006/relationships/hyperlink" Target="https://www.sciencedirect.com/science/article/abs/pii/S0022474X19305144?via%3Dihub" TargetMode="External"/><Relationship Id="rId33" Type="http://schemas.openxmlformats.org/officeDocument/2006/relationships/hyperlink" Target="https://enauka.gov.rs/browse?type=author&amp;authority=rp17837&amp;authority_lang=en_US" TargetMode="External"/><Relationship Id="rId38" Type="http://schemas.openxmlformats.org/officeDocument/2006/relationships/hyperlink" Target="https://doi.org/10.1007%2Fs11270-021-04992-w" TargetMode="External"/><Relationship Id="rId46" Type="http://schemas.openxmlformats.org/officeDocument/2006/relationships/hyperlink" Target="https://enauka.gov.rs/browse?type=author&amp;value=%C8%98tef%C4%83nu%C8%9B%2C+Sorin&amp;value_lang=en_US" TargetMode="External"/><Relationship Id="rId59" Type="http://schemas.openxmlformats.org/officeDocument/2006/relationships/hyperlink" Target="https://enauka.gov.rs/browse?type=author&amp;authority=rp26224&amp;authority_lang=en_US" TargetMode="External"/><Relationship Id="rId67" Type="http://schemas.openxmlformats.org/officeDocument/2006/relationships/hyperlink" Target="https://enauka.gov.rs/browse?type=author&amp;authority=rp11231&amp;authority_lang=en_US" TargetMode="External"/><Relationship Id="rId20" Type="http://schemas.openxmlformats.org/officeDocument/2006/relationships/hyperlink" Target="https://doi.org/10.1007%2Fs00009-020-1505-9" TargetMode="External"/><Relationship Id="rId41" Type="http://schemas.openxmlformats.org/officeDocument/2006/relationships/hyperlink" Target="https://enauka.gov.rs/browse?type=author&amp;authority=rp09691&amp;authority_lang=en_US" TargetMode="External"/><Relationship Id="rId54" Type="http://schemas.openxmlformats.org/officeDocument/2006/relationships/hyperlink" Target="https://enauka.gov.rs/browse?type=author&amp;value=Stoykov%2C+Dimitar&amp;value_lang=en_US" TargetMode="External"/><Relationship Id="rId62" Type="http://schemas.openxmlformats.org/officeDocument/2006/relationships/hyperlink" Target="https://enauka.gov.rs/browse?type=author&amp;authority=rp12153&amp;authority_lang=en_US" TargetMode="External"/><Relationship Id="rId70" Type="http://schemas.openxmlformats.org/officeDocument/2006/relationships/hyperlink" Target="https://enauka.gov.rs/browse?type=author&amp;authority=rp08567&amp;authority_lang=en_US" TargetMode="External"/><Relationship Id="rId75" Type="http://schemas.openxmlformats.org/officeDocument/2006/relationships/hyperlink" Target="https://enauka.gov.rs/browse?type=author&amp;value=Stefanut%2C+Sorin&amp;value_lang=en_US" TargetMode="External"/><Relationship Id="rId83" Type="http://schemas.openxmlformats.org/officeDocument/2006/relationships/hyperlink" Target="https://enauka.gov.rs/browse?type=author&amp;authority=rp05466&amp;authority_lang=en_US" TargetMode="External"/><Relationship Id="rId88" Type="http://schemas.openxmlformats.org/officeDocument/2006/relationships/hyperlink" Target="https://enauka.gov.rs/browse?type=author&amp;authority=rp00874&amp;authority_lang=en_US" TargetMode="External"/><Relationship Id="rId91" Type="http://schemas.openxmlformats.org/officeDocument/2006/relationships/hyperlink" Target="https://enauka.gov.rs/browse?type=author&amp;authority=rp11949&amp;authority_lang=en_US"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nauka.gov.rs/browse?type=author&amp;authority=rp08620&amp;authority_lang=en_US" TargetMode="External"/><Relationship Id="rId23" Type="http://schemas.openxmlformats.org/officeDocument/2006/relationships/hyperlink" Target="https://www.sciencedirect.com/science/article/abs/pii/S0022474X19305144?via%3Dihub" TargetMode="External"/><Relationship Id="rId28" Type="http://schemas.openxmlformats.org/officeDocument/2006/relationships/hyperlink" Target="https://doi.org/10.1590%2Ffst.68222" TargetMode="External"/><Relationship Id="rId36" Type="http://schemas.openxmlformats.org/officeDocument/2006/relationships/hyperlink" Target="https://doi.org/10.1590%2Ffst.68222" TargetMode="External"/><Relationship Id="rId49" Type="http://schemas.openxmlformats.org/officeDocument/2006/relationships/hyperlink" Target="https://enauka.gov.rs/browse?type=author&amp;value=%C5%A0kondri%C4%87%2C+Sini%C5%A1a&amp;value_lang=en_US" TargetMode="External"/><Relationship Id="rId57" Type="http://schemas.openxmlformats.org/officeDocument/2006/relationships/hyperlink" Target="https://enauka.gov.rs/browse?type=author&amp;authority=rp03170&amp;authority_lang=en_US" TargetMode="External"/><Relationship Id="rId10" Type="http://schemas.openxmlformats.org/officeDocument/2006/relationships/hyperlink" Target="https://enauka.gov.rs/browse?type=author&amp;authority=rp01191&amp;authority_lang=en_US" TargetMode="External"/><Relationship Id="rId31" Type="http://schemas.openxmlformats.org/officeDocument/2006/relationships/hyperlink" Target="https://enauka.gov.rs/browse?type=author&amp;authority=rp01024&amp;authority_lang=en_US" TargetMode="External"/><Relationship Id="rId44" Type="http://schemas.openxmlformats.org/officeDocument/2006/relationships/hyperlink" Target="https://enauka.gov.rs/browse?type=author&amp;value=Bozok%2C+Fuat&amp;value_lang=en_US" TargetMode="External"/><Relationship Id="rId52" Type="http://schemas.openxmlformats.org/officeDocument/2006/relationships/hyperlink" Target="https://enauka.gov.rs/browse?type=author&amp;authority=rp01753&amp;authority_lang=en_US" TargetMode="External"/><Relationship Id="rId60" Type="http://schemas.openxmlformats.org/officeDocument/2006/relationships/hyperlink" Target="https://enauka.gov.rs/browse?type=author&amp;value=%C5%A0abanovi%C4%87%2C+Elvedin&amp;value_lang=en_US" TargetMode="External"/><Relationship Id="rId65" Type="http://schemas.openxmlformats.org/officeDocument/2006/relationships/hyperlink" Target="https://enauka.gov.rs/browse?type=author&amp;authority=rp09690&amp;authority_lang=en_US" TargetMode="External"/><Relationship Id="rId73" Type="http://schemas.openxmlformats.org/officeDocument/2006/relationships/hyperlink" Target="https://enauka.gov.rs/browse?type=author&amp;value=Masi%C4%87%2C+Ermin&amp;value_lang=en_US" TargetMode="External"/><Relationship Id="rId78" Type="http://schemas.openxmlformats.org/officeDocument/2006/relationships/hyperlink" Target="https://enauka.gov.rs/browse?type=author&amp;authority=rp08165&amp;authority_lang=en_US" TargetMode="External"/><Relationship Id="rId81" Type="http://schemas.openxmlformats.org/officeDocument/2006/relationships/hyperlink" Target="https://enauka.gov.rs/browse?type=author&amp;authority=rp04749&amp;authority_lang=en_US" TargetMode="External"/><Relationship Id="rId86" Type="http://schemas.openxmlformats.org/officeDocument/2006/relationships/hyperlink" Target="https://enauka.gov.rs/browse?type=author&amp;authority=rp09500&amp;authority_lang=en_US" TargetMode="External"/><Relationship Id="rId9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nauka.gov.rs/browse?type=author&amp;authority=rp07050&amp;authority_lang=en_US" TargetMode="External"/><Relationship Id="rId13" Type="http://schemas.openxmlformats.org/officeDocument/2006/relationships/hyperlink" Target="https://doi.org/10.1149%2F1945-7111%2Fab68cc" TargetMode="External"/><Relationship Id="rId18" Type="http://schemas.openxmlformats.org/officeDocument/2006/relationships/hyperlink" Target="https://doi.org/10.1590%2Ffst.68222" TargetMode="External"/><Relationship Id="rId39" Type="http://schemas.openxmlformats.org/officeDocument/2006/relationships/hyperlink" Target="javascript:;" TargetMode="External"/><Relationship Id="rId34" Type="http://schemas.openxmlformats.org/officeDocument/2006/relationships/hyperlink" Target="https://enauka.gov.rs/browse?type=author&amp;authority=rp17836&amp;authority_lang=en_US" TargetMode="External"/><Relationship Id="rId50" Type="http://schemas.openxmlformats.org/officeDocument/2006/relationships/hyperlink" Target="https://enauka.gov.rs/browse?type=author&amp;authority=rp11316&amp;authority_lang=en_US" TargetMode="External"/><Relationship Id="rId55" Type="http://schemas.openxmlformats.org/officeDocument/2006/relationships/hyperlink" Target="https://enauka.gov.rs/browse?type=author&amp;value=Strgulc+Kraj%C5%A1ek%2C+Simona&amp;value_lang=en_US" TargetMode="External"/><Relationship Id="rId76" Type="http://schemas.openxmlformats.org/officeDocument/2006/relationships/hyperlink" Target="https://enauka.gov.rs/browse?type=author&amp;authority=rp22737&amp;authority_lang=en_US" TargetMode="External"/><Relationship Id="rId7" Type="http://schemas.openxmlformats.org/officeDocument/2006/relationships/hyperlink" Target="https://enauka.gov.rs/browse?type=author&amp;authority=rp08620&amp;authority_lang=en_US" TargetMode="External"/><Relationship Id="rId71" Type="http://schemas.openxmlformats.org/officeDocument/2006/relationships/hyperlink" Target="https://enauka.gov.rs/browse?type=author&amp;authority=rp03170&amp;authority_lang=en_US" TargetMode="External"/><Relationship Id="rId92" Type="http://schemas.openxmlformats.org/officeDocument/2006/relationships/hyperlink" Target="https://doi.org/10.2298%2Fjas2103267r" TargetMode="External"/><Relationship Id="rId2" Type="http://schemas.openxmlformats.org/officeDocument/2006/relationships/styles" Target="styles.xml"/><Relationship Id="rId29" Type="http://schemas.openxmlformats.org/officeDocument/2006/relationships/hyperlink" Target="https://enauka.gov.rs/browse?type=author&amp;authority=rp06254&amp;authority_lang=en_US" TargetMode="External"/><Relationship Id="rId24" Type="http://schemas.openxmlformats.org/officeDocument/2006/relationships/hyperlink" Target="https://www.sciencedirect.com/science/article/abs/pii/S0022474X19305144?via%3Dihub" TargetMode="External"/><Relationship Id="rId40" Type="http://schemas.openxmlformats.org/officeDocument/2006/relationships/hyperlink" Target="https://enauka.gov.rs/browse?type=author&amp;authority=rp11231&amp;authority_lang=en_US" TargetMode="External"/><Relationship Id="rId45" Type="http://schemas.openxmlformats.org/officeDocument/2006/relationships/hyperlink" Target="https://enauka.gov.rs/browse?type=author&amp;value=Tamas%2C+Gabriela&amp;value_lang=en_US" TargetMode="External"/><Relationship Id="rId66" Type="http://schemas.openxmlformats.org/officeDocument/2006/relationships/hyperlink" Target="https://doi.org/10.12905%2F0380.phyton62-63-2023-0115" TargetMode="External"/><Relationship Id="rId87" Type="http://schemas.openxmlformats.org/officeDocument/2006/relationships/hyperlink" Target="https://enauka.gov.rs/browse?type=author&amp;authority=rp10313&amp;authority_lang=en_US" TargetMode="External"/><Relationship Id="rId61" Type="http://schemas.openxmlformats.org/officeDocument/2006/relationships/hyperlink" Target="https://enauka.gov.rs/browse?type=author&amp;authority=rp04970&amp;authority_lang=en_US" TargetMode="External"/><Relationship Id="rId82" Type="http://schemas.openxmlformats.org/officeDocument/2006/relationships/hyperlink" Target="https://enauka.gov.rs/browse?type=author&amp;authority=rp02077&amp;authority_lang=en_US" TargetMode="External"/><Relationship Id="rId19" Type="http://schemas.openxmlformats.org/officeDocument/2006/relationships/hyperlink" Target="https://doi.org/10.1590%2Ffst.68222" TargetMode="External"/><Relationship Id="rId14" Type="http://schemas.openxmlformats.org/officeDocument/2006/relationships/hyperlink" Target="https://enauka.gov.rs/browse?type=author&amp;authority=rp01459&amp;authority_lang=en_US" TargetMode="External"/><Relationship Id="rId30" Type="http://schemas.openxmlformats.org/officeDocument/2006/relationships/hyperlink" Target="https://enauka.gov.rs/browse?type=author&amp;authority=rp05565&amp;authority_lang=en_US" TargetMode="External"/><Relationship Id="rId35" Type="http://schemas.openxmlformats.org/officeDocument/2006/relationships/hyperlink" Target="https://enauka.gov.rs/browse?type=author&amp;authority=rp12192&amp;authority_lang=en_US" TargetMode="External"/><Relationship Id="rId56" Type="http://schemas.openxmlformats.org/officeDocument/2006/relationships/hyperlink" Target="https://enauka.gov.rs/browse?type=author&amp;value=Tr%C4%8Dak%2C+Branka&amp;value_lang=en_US" TargetMode="External"/><Relationship Id="rId77" Type="http://schemas.openxmlformats.org/officeDocument/2006/relationships/hyperlink" Target="https://enauka.gov.rs/browse?type=author&amp;value=Butorac%2C+Branislava&amp;value_lang=en_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7958</Words>
  <Characters>45366</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 Terzić</dc:creator>
  <cp:lastModifiedBy>Milos Savic</cp:lastModifiedBy>
  <cp:revision>3</cp:revision>
  <cp:lastPrinted>2024-11-12T19:40:00Z</cp:lastPrinted>
  <dcterms:created xsi:type="dcterms:W3CDTF">2024-11-17T14:05:00Z</dcterms:created>
  <dcterms:modified xsi:type="dcterms:W3CDTF">2024-11-18T12:46:00Z</dcterms:modified>
</cp:coreProperties>
</file>